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7C" w:rsidRPr="0032797C" w:rsidRDefault="0032797C" w:rsidP="00476525">
      <w:pPr>
        <w:ind w:firstLine="0"/>
        <w:jc w:val="center"/>
        <w:rPr>
          <w:b/>
        </w:rPr>
      </w:pPr>
      <w:bookmarkStart w:id="0" w:name="_GoBack"/>
      <w:bookmarkEnd w:id="0"/>
      <w:r w:rsidRPr="0032797C">
        <w:t xml:space="preserve">Федеральное государственное бюджетное образовательное учреждение </w:t>
      </w:r>
      <w:r w:rsidRPr="0032797C">
        <w:br/>
        <w:t>дополнительного профессионального образования</w:t>
      </w:r>
      <w:r w:rsidRPr="0032797C">
        <w:br/>
        <w:t xml:space="preserve">«Государственная академия промышленного менеджмента </w:t>
      </w:r>
      <w:r w:rsidRPr="0032797C">
        <w:br/>
        <w:t>имени Н.П. Пастухова»</w:t>
      </w:r>
    </w:p>
    <w:p w:rsidR="0032797C" w:rsidRPr="0032797C" w:rsidRDefault="0032797C" w:rsidP="0032797C">
      <w:pPr>
        <w:ind w:firstLine="0"/>
        <w:rPr>
          <w:rFonts w:cs="Times New Roman"/>
          <w:szCs w:val="28"/>
        </w:rPr>
      </w:pPr>
    </w:p>
    <w:p w:rsidR="0032797C" w:rsidRPr="0032797C" w:rsidRDefault="0032797C" w:rsidP="0032797C">
      <w:pPr>
        <w:ind w:firstLine="0"/>
        <w:rPr>
          <w:rFonts w:cs="Times New Roman"/>
          <w:szCs w:val="28"/>
        </w:rPr>
      </w:pPr>
    </w:p>
    <w:p w:rsidR="0032797C" w:rsidRPr="0032797C" w:rsidRDefault="0032797C" w:rsidP="0032797C">
      <w:pPr>
        <w:ind w:firstLine="0"/>
        <w:rPr>
          <w:rFonts w:cs="Times New Roman"/>
          <w:szCs w:val="28"/>
        </w:rPr>
      </w:pPr>
    </w:p>
    <w:p w:rsidR="0032797C" w:rsidRPr="0032797C" w:rsidRDefault="0032797C" w:rsidP="0032797C">
      <w:pPr>
        <w:ind w:firstLine="0"/>
        <w:rPr>
          <w:rFonts w:cs="Times New Roman"/>
          <w:szCs w:val="28"/>
        </w:rPr>
      </w:pPr>
    </w:p>
    <w:p w:rsidR="0032797C" w:rsidRPr="0032797C" w:rsidRDefault="0032797C" w:rsidP="0032797C">
      <w:pPr>
        <w:ind w:firstLine="0"/>
        <w:rPr>
          <w:rFonts w:cs="Times New Roman"/>
          <w:szCs w:val="28"/>
        </w:rPr>
      </w:pPr>
    </w:p>
    <w:p w:rsidR="0032797C" w:rsidRPr="0032797C" w:rsidRDefault="0032797C" w:rsidP="0032797C">
      <w:pPr>
        <w:ind w:firstLine="0"/>
        <w:rPr>
          <w:rFonts w:cs="Times New Roman"/>
          <w:szCs w:val="28"/>
        </w:rPr>
      </w:pPr>
    </w:p>
    <w:p w:rsidR="0032797C" w:rsidRPr="0032797C" w:rsidRDefault="0032797C" w:rsidP="0032797C">
      <w:pPr>
        <w:ind w:firstLine="0"/>
        <w:rPr>
          <w:rFonts w:cs="Times New Roman"/>
          <w:szCs w:val="28"/>
        </w:rPr>
      </w:pPr>
    </w:p>
    <w:p w:rsidR="0032797C" w:rsidRPr="0032797C" w:rsidRDefault="0032797C" w:rsidP="0032797C">
      <w:pPr>
        <w:ind w:firstLine="0"/>
        <w:jc w:val="center"/>
        <w:rPr>
          <w:rFonts w:cs="Times New Roman"/>
          <w:szCs w:val="28"/>
        </w:rPr>
      </w:pPr>
      <w:r w:rsidRPr="0032797C">
        <w:rPr>
          <w:rFonts w:cs="Times New Roman"/>
          <w:szCs w:val="28"/>
        </w:rPr>
        <w:t xml:space="preserve">Методические рекомендации </w:t>
      </w:r>
      <w:r>
        <w:rPr>
          <w:rFonts w:cs="Times New Roman"/>
          <w:szCs w:val="28"/>
        </w:rPr>
        <w:br/>
      </w:r>
      <w:r w:rsidRPr="0032797C">
        <w:rPr>
          <w:rFonts w:cs="Times New Roman"/>
          <w:szCs w:val="28"/>
        </w:rPr>
        <w:t xml:space="preserve">по созданию регламентов и локальной нормативной базы </w:t>
      </w:r>
      <w:r>
        <w:rPr>
          <w:rFonts w:cs="Times New Roman"/>
          <w:szCs w:val="28"/>
        </w:rPr>
        <w:br/>
      </w:r>
      <w:r w:rsidRPr="0032797C">
        <w:rPr>
          <w:rFonts w:cs="Times New Roman"/>
          <w:szCs w:val="28"/>
        </w:rPr>
        <w:t xml:space="preserve">профессиональных образовательных организаций для обеспечения </w:t>
      </w:r>
      <w:r>
        <w:rPr>
          <w:rFonts w:cs="Times New Roman"/>
          <w:szCs w:val="28"/>
        </w:rPr>
        <w:br/>
      </w:r>
      <w:r w:rsidRPr="0032797C">
        <w:rPr>
          <w:rFonts w:cs="Times New Roman"/>
          <w:szCs w:val="28"/>
        </w:rPr>
        <w:t xml:space="preserve">интеграции в процессы основной деятельности модульных технологий </w:t>
      </w:r>
      <w:r>
        <w:rPr>
          <w:rFonts w:cs="Times New Roman"/>
          <w:szCs w:val="28"/>
        </w:rPr>
        <w:br/>
      </w:r>
      <w:r w:rsidRPr="0032797C">
        <w:rPr>
          <w:rFonts w:cs="Times New Roman"/>
          <w:szCs w:val="28"/>
        </w:rPr>
        <w:t>дополнительного профессионального образования</w:t>
      </w:r>
    </w:p>
    <w:p w:rsidR="0032797C" w:rsidRPr="0032797C" w:rsidRDefault="0032797C" w:rsidP="0032797C">
      <w:pPr>
        <w:ind w:firstLine="0"/>
        <w:rPr>
          <w:rFonts w:cs="Times New Roman"/>
          <w:szCs w:val="28"/>
        </w:rPr>
      </w:pPr>
    </w:p>
    <w:p w:rsidR="0032797C" w:rsidRPr="0032797C" w:rsidRDefault="0032797C" w:rsidP="0032797C">
      <w:pPr>
        <w:ind w:firstLine="0"/>
        <w:rPr>
          <w:rFonts w:cs="Times New Roman"/>
          <w:szCs w:val="28"/>
        </w:rPr>
      </w:pPr>
    </w:p>
    <w:p w:rsidR="0032797C" w:rsidRPr="0032797C" w:rsidRDefault="0032797C" w:rsidP="0032797C">
      <w:pPr>
        <w:ind w:firstLine="0"/>
        <w:rPr>
          <w:rFonts w:cs="Times New Roman"/>
          <w:szCs w:val="28"/>
        </w:rPr>
      </w:pPr>
    </w:p>
    <w:p w:rsidR="0032797C" w:rsidRPr="0032797C" w:rsidRDefault="0032797C" w:rsidP="0032797C">
      <w:pPr>
        <w:ind w:firstLine="0"/>
        <w:rPr>
          <w:rFonts w:cs="Times New Roman"/>
          <w:szCs w:val="28"/>
        </w:rPr>
      </w:pPr>
    </w:p>
    <w:p w:rsidR="0032797C" w:rsidRPr="0032797C" w:rsidRDefault="0032797C" w:rsidP="0032797C">
      <w:pPr>
        <w:ind w:firstLine="0"/>
        <w:rPr>
          <w:rFonts w:cs="Times New Roman"/>
          <w:szCs w:val="28"/>
        </w:rPr>
      </w:pPr>
    </w:p>
    <w:p w:rsidR="0032797C" w:rsidRDefault="0032797C" w:rsidP="0032797C">
      <w:pPr>
        <w:rPr>
          <w:rFonts w:cs="Times New Roman"/>
          <w:szCs w:val="28"/>
        </w:rPr>
      </w:pPr>
    </w:p>
    <w:p w:rsidR="0032797C" w:rsidRDefault="0032797C" w:rsidP="0032797C">
      <w:pPr>
        <w:rPr>
          <w:rFonts w:cs="Times New Roman"/>
          <w:szCs w:val="28"/>
        </w:rPr>
      </w:pPr>
    </w:p>
    <w:p w:rsidR="0032797C" w:rsidRDefault="0032797C" w:rsidP="0032797C">
      <w:pPr>
        <w:rPr>
          <w:rFonts w:cs="Times New Roman"/>
          <w:szCs w:val="28"/>
        </w:rPr>
      </w:pPr>
    </w:p>
    <w:p w:rsidR="0032797C" w:rsidRDefault="0032797C" w:rsidP="0032797C">
      <w:pPr>
        <w:rPr>
          <w:rFonts w:cs="Times New Roman"/>
          <w:szCs w:val="28"/>
        </w:rPr>
      </w:pPr>
    </w:p>
    <w:p w:rsidR="0032797C" w:rsidRPr="0032797C" w:rsidRDefault="0032797C" w:rsidP="0032797C">
      <w:pPr>
        <w:ind w:firstLine="0"/>
        <w:rPr>
          <w:rFonts w:cs="Times New Roman"/>
          <w:szCs w:val="28"/>
        </w:rPr>
      </w:pPr>
    </w:p>
    <w:p w:rsidR="0032797C" w:rsidRPr="0032797C" w:rsidRDefault="0032797C" w:rsidP="0032797C">
      <w:pPr>
        <w:ind w:firstLine="0"/>
        <w:rPr>
          <w:rFonts w:cs="Times New Roman"/>
          <w:szCs w:val="28"/>
        </w:rPr>
      </w:pPr>
    </w:p>
    <w:p w:rsidR="0032797C" w:rsidRPr="0032797C" w:rsidRDefault="0032797C" w:rsidP="0032797C">
      <w:pPr>
        <w:ind w:firstLine="0"/>
        <w:rPr>
          <w:rFonts w:cs="Times New Roman"/>
          <w:szCs w:val="28"/>
        </w:rPr>
      </w:pPr>
    </w:p>
    <w:p w:rsidR="0032797C" w:rsidRDefault="0032797C" w:rsidP="0032797C">
      <w:pPr>
        <w:ind w:firstLine="0"/>
        <w:jc w:val="center"/>
        <w:rPr>
          <w:rFonts w:cs="Times New Roman"/>
          <w:szCs w:val="28"/>
        </w:rPr>
      </w:pPr>
      <w:r w:rsidRPr="0032797C">
        <w:rPr>
          <w:rFonts w:cs="Times New Roman"/>
          <w:szCs w:val="28"/>
        </w:rPr>
        <w:t>Ярославль 2018</w:t>
      </w:r>
      <w:r>
        <w:rPr>
          <w:rFonts w:cs="Times New Roman"/>
          <w:szCs w:val="28"/>
        </w:rPr>
        <w:br w:type="page"/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Cs w:val="22"/>
        </w:rPr>
        <w:id w:val="-369531343"/>
        <w:docPartObj>
          <w:docPartGallery w:val="Table of Contents"/>
          <w:docPartUnique/>
        </w:docPartObj>
      </w:sdtPr>
      <w:sdtEndPr/>
      <w:sdtContent>
        <w:p w:rsidR="00476525" w:rsidRDefault="00476525" w:rsidP="00E53874">
          <w:pPr>
            <w:pStyle w:val="af"/>
            <w:spacing w:before="0"/>
            <w:jc w:val="center"/>
            <w:rPr>
              <w:rFonts w:ascii="Times New Roman" w:hAnsi="Times New Roman" w:cs="Times New Roman"/>
              <w:color w:val="auto"/>
            </w:rPr>
          </w:pPr>
          <w:r w:rsidRPr="00E53874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E53874" w:rsidRPr="00E53874" w:rsidRDefault="00E53874" w:rsidP="00E53874">
          <w:pPr>
            <w:spacing w:line="276" w:lineRule="auto"/>
          </w:pPr>
        </w:p>
        <w:p w:rsidR="00E53874" w:rsidRDefault="00476525" w:rsidP="00E53874">
          <w:pPr>
            <w:pStyle w:val="13"/>
            <w:tabs>
              <w:tab w:val="clear" w:pos="0"/>
              <w:tab w:val="left" w:pos="1100"/>
              <w:tab w:val="left" w:pos="1134"/>
            </w:tabs>
            <w:spacing w:after="0" w:line="276" w:lineRule="auto"/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8590747" w:history="1">
            <w:r w:rsidR="00E53874" w:rsidRPr="008A65BC">
              <w:rPr>
                <w:rStyle w:val="af0"/>
                <w:noProof/>
              </w:rPr>
              <w:t>1</w:t>
            </w:r>
            <w:r w:rsidR="00E53874">
              <w:rPr>
                <w:rFonts w:asciiTheme="minorHAnsi" w:hAnsiTheme="minorHAnsi"/>
                <w:noProof/>
                <w:sz w:val="22"/>
              </w:rPr>
              <w:tab/>
            </w:r>
            <w:r w:rsidR="00E53874" w:rsidRPr="008A65BC">
              <w:rPr>
                <w:rStyle w:val="af0"/>
                <w:noProof/>
              </w:rPr>
              <w:t>ОБЛАСТЬ ПРИМЕНЕНИЯ</w:t>
            </w:r>
            <w:r w:rsidR="00E53874">
              <w:rPr>
                <w:noProof/>
                <w:webHidden/>
              </w:rPr>
              <w:tab/>
            </w:r>
            <w:r w:rsidR="00E53874">
              <w:rPr>
                <w:noProof/>
                <w:webHidden/>
              </w:rPr>
              <w:fldChar w:fldCharType="begin"/>
            </w:r>
            <w:r w:rsidR="00E53874">
              <w:rPr>
                <w:noProof/>
                <w:webHidden/>
              </w:rPr>
              <w:instrText xml:space="preserve"> PAGEREF _Toc528590747 \h </w:instrText>
            </w:r>
            <w:r w:rsidR="00E53874">
              <w:rPr>
                <w:noProof/>
                <w:webHidden/>
              </w:rPr>
            </w:r>
            <w:r w:rsidR="00E53874">
              <w:rPr>
                <w:noProof/>
                <w:webHidden/>
              </w:rPr>
              <w:fldChar w:fldCharType="separate"/>
            </w:r>
            <w:r w:rsidR="000E06BE">
              <w:rPr>
                <w:noProof/>
                <w:webHidden/>
              </w:rPr>
              <w:t>3</w:t>
            </w:r>
            <w:r w:rsidR="00E53874">
              <w:rPr>
                <w:noProof/>
                <w:webHidden/>
              </w:rPr>
              <w:fldChar w:fldCharType="end"/>
            </w:r>
          </w:hyperlink>
        </w:p>
        <w:p w:rsidR="00E53874" w:rsidRDefault="000E06BE" w:rsidP="00E53874">
          <w:pPr>
            <w:pStyle w:val="13"/>
            <w:tabs>
              <w:tab w:val="clear" w:pos="0"/>
              <w:tab w:val="left" w:pos="1100"/>
              <w:tab w:val="left" w:pos="1134"/>
            </w:tabs>
            <w:spacing w:after="0" w:line="276" w:lineRule="auto"/>
            <w:rPr>
              <w:rFonts w:asciiTheme="minorHAnsi" w:hAnsiTheme="minorHAnsi"/>
              <w:noProof/>
              <w:sz w:val="22"/>
            </w:rPr>
          </w:pPr>
          <w:hyperlink w:anchor="_Toc528590748" w:history="1">
            <w:r w:rsidR="00E53874" w:rsidRPr="008A65BC">
              <w:rPr>
                <w:rStyle w:val="af0"/>
                <w:noProof/>
              </w:rPr>
              <w:t>2</w:t>
            </w:r>
            <w:r w:rsidR="00E53874">
              <w:rPr>
                <w:rFonts w:asciiTheme="minorHAnsi" w:hAnsiTheme="minorHAnsi"/>
                <w:noProof/>
                <w:sz w:val="22"/>
              </w:rPr>
              <w:tab/>
            </w:r>
            <w:r w:rsidR="00E53874" w:rsidRPr="008A65BC">
              <w:rPr>
                <w:rStyle w:val="af0"/>
                <w:noProof/>
              </w:rPr>
              <w:t>НОРМАТИВНЫЕ ССЫЛКИ</w:t>
            </w:r>
            <w:r w:rsidR="00E53874">
              <w:rPr>
                <w:noProof/>
                <w:webHidden/>
              </w:rPr>
              <w:tab/>
            </w:r>
            <w:r w:rsidR="00E53874">
              <w:rPr>
                <w:noProof/>
                <w:webHidden/>
              </w:rPr>
              <w:fldChar w:fldCharType="begin"/>
            </w:r>
            <w:r w:rsidR="00E53874">
              <w:rPr>
                <w:noProof/>
                <w:webHidden/>
              </w:rPr>
              <w:instrText xml:space="preserve"> PAGEREF _Toc528590748 \h </w:instrText>
            </w:r>
            <w:r w:rsidR="00E53874">
              <w:rPr>
                <w:noProof/>
                <w:webHidden/>
              </w:rPr>
            </w:r>
            <w:r w:rsidR="00E538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53874">
              <w:rPr>
                <w:noProof/>
                <w:webHidden/>
              </w:rPr>
              <w:fldChar w:fldCharType="end"/>
            </w:r>
          </w:hyperlink>
        </w:p>
        <w:p w:rsidR="00E53874" w:rsidRDefault="000E06BE" w:rsidP="00E53874">
          <w:pPr>
            <w:pStyle w:val="13"/>
            <w:tabs>
              <w:tab w:val="clear" w:pos="0"/>
              <w:tab w:val="left" w:pos="1100"/>
              <w:tab w:val="left" w:pos="1134"/>
            </w:tabs>
            <w:spacing w:after="0" w:line="276" w:lineRule="auto"/>
            <w:rPr>
              <w:rFonts w:asciiTheme="minorHAnsi" w:hAnsiTheme="minorHAnsi"/>
              <w:noProof/>
              <w:sz w:val="22"/>
            </w:rPr>
          </w:pPr>
          <w:hyperlink w:anchor="_Toc528590749" w:history="1">
            <w:r w:rsidR="00E53874" w:rsidRPr="008A65BC">
              <w:rPr>
                <w:rStyle w:val="af0"/>
                <w:noProof/>
              </w:rPr>
              <w:t>3</w:t>
            </w:r>
            <w:r w:rsidR="00E53874">
              <w:rPr>
                <w:rFonts w:asciiTheme="minorHAnsi" w:hAnsiTheme="minorHAnsi"/>
                <w:noProof/>
                <w:sz w:val="22"/>
              </w:rPr>
              <w:tab/>
            </w:r>
            <w:r w:rsidR="00E53874" w:rsidRPr="008A65BC">
              <w:rPr>
                <w:rStyle w:val="af0"/>
                <w:noProof/>
              </w:rPr>
              <w:t>ТЕРМИНЫ И ОПРЕДЕЛЕНИЯ</w:t>
            </w:r>
            <w:r w:rsidR="00E53874">
              <w:rPr>
                <w:noProof/>
                <w:webHidden/>
              </w:rPr>
              <w:tab/>
            </w:r>
            <w:r w:rsidR="00E53874">
              <w:rPr>
                <w:noProof/>
                <w:webHidden/>
              </w:rPr>
              <w:fldChar w:fldCharType="begin"/>
            </w:r>
            <w:r w:rsidR="00E53874">
              <w:rPr>
                <w:noProof/>
                <w:webHidden/>
              </w:rPr>
              <w:instrText xml:space="preserve"> PAGEREF _Toc528590749 \h </w:instrText>
            </w:r>
            <w:r w:rsidR="00E53874">
              <w:rPr>
                <w:noProof/>
                <w:webHidden/>
              </w:rPr>
            </w:r>
            <w:r w:rsidR="00E538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53874">
              <w:rPr>
                <w:noProof/>
                <w:webHidden/>
              </w:rPr>
              <w:fldChar w:fldCharType="end"/>
            </w:r>
          </w:hyperlink>
        </w:p>
        <w:p w:rsidR="00E53874" w:rsidRDefault="000E06BE" w:rsidP="00E53874">
          <w:pPr>
            <w:pStyle w:val="13"/>
            <w:tabs>
              <w:tab w:val="clear" w:pos="0"/>
              <w:tab w:val="left" w:pos="1100"/>
              <w:tab w:val="left" w:pos="1134"/>
            </w:tabs>
            <w:spacing w:after="0" w:line="276" w:lineRule="auto"/>
            <w:rPr>
              <w:rFonts w:asciiTheme="minorHAnsi" w:hAnsiTheme="minorHAnsi"/>
              <w:noProof/>
              <w:sz w:val="22"/>
            </w:rPr>
          </w:pPr>
          <w:hyperlink w:anchor="_Toc528590750" w:history="1">
            <w:r w:rsidR="00E53874" w:rsidRPr="008A65BC">
              <w:rPr>
                <w:rStyle w:val="af0"/>
                <w:noProof/>
              </w:rPr>
              <w:t>4</w:t>
            </w:r>
            <w:r w:rsidR="00E53874">
              <w:rPr>
                <w:rFonts w:asciiTheme="minorHAnsi" w:hAnsiTheme="minorHAnsi"/>
                <w:noProof/>
                <w:sz w:val="22"/>
              </w:rPr>
              <w:tab/>
            </w:r>
            <w:r w:rsidR="00E53874" w:rsidRPr="008A65BC">
              <w:rPr>
                <w:rStyle w:val="af0"/>
                <w:noProof/>
              </w:rPr>
              <w:t>ОПИСАНИЕ ТРЕБОВАНИЙ К РАЗРАБОТКЕ РЕГЛАМЕНТОВ И ЛОКАЛЬНЫХ НОРМАТИВНЫХ АКТОВ ПРОФЕССИОНАЛЬНОЙ ОБРАЗОВАТЕЛЬНОЙ ОРГАНИЗАЦИИ ДЛЯ ОБЕСПЕЧЕНИЯ ПРОЦЕССОВ ДОПОЛНИТЕЛЬНОГО ПРОФЕССИОНАЛЬНОГО ОБРАЗОВАНИЯ</w:t>
            </w:r>
            <w:r w:rsidR="00E53874">
              <w:rPr>
                <w:noProof/>
                <w:webHidden/>
              </w:rPr>
              <w:tab/>
            </w:r>
            <w:r w:rsidR="00E53874">
              <w:rPr>
                <w:noProof/>
                <w:webHidden/>
              </w:rPr>
              <w:fldChar w:fldCharType="begin"/>
            </w:r>
            <w:r w:rsidR="00E53874">
              <w:rPr>
                <w:noProof/>
                <w:webHidden/>
              </w:rPr>
              <w:instrText xml:space="preserve"> PAGEREF _Toc528590750 \h </w:instrText>
            </w:r>
            <w:r w:rsidR="00E53874">
              <w:rPr>
                <w:noProof/>
                <w:webHidden/>
              </w:rPr>
            </w:r>
            <w:r w:rsidR="00E538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E53874">
              <w:rPr>
                <w:noProof/>
                <w:webHidden/>
              </w:rPr>
              <w:fldChar w:fldCharType="end"/>
            </w:r>
          </w:hyperlink>
        </w:p>
        <w:p w:rsidR="00E53874" w:rsidRDefault="000E06BE" w:rsidP="00E53874">
          <w:pPr>
            <w:pStyle w:val="25"/>
            <w:tabs>
              <w:tab w:val="left" w:pos="1134"/>
              <w:tab w:val="right" w:leader="dot" w:pos="9571"/>
            </w:tabs>
            <w:spacing w:after="0" w:line="276" w:lineRule="auto"/>
            <w:ind w:firstLine="567"/>
            <w:rPr>
              <w:rFonts w:asciiTheme="minorHAnsi" w:hAnsiTheme="minorHAnsi"/>
              <w:noProof/>
              <w:sz w:val="22"/>
            </w:rPr>
          </w:pPr>
          <w:hyperlink w:anchor="_Toc528590751" w:history="1">
            <w:r w:rsidR="00E53874" w:rsidRPr="008A65BC">
              <w:rPr>
                <w:rStyle w:val="af0"/>
                <w:noProof/>
              </w:rPr>
              <w:t>4.1. Нормативное и методическое обеспечение реализации дополнительных профессиональных программ на уровне профессиональной образовательной организации</w:t>
            </w:r>
            <w:r w:rsidR="00E53874">
              <w:rPr>
                <w:noProof/>
                <w:webHidden/>
              </w:rPr>
              <w:tab/>
            </w:r>
            <w:r w:rsidR="00E53874">
              <w:rPr>
                <w:noProof/>
                <w:webHidden/>
              </w:rPr>
              <w:fldChar w:fldCharType="begin"/>
            </w:r>
            <w:r w:rsidR="00E53874">
              <w:rPr>
                <w:noProof/>
                <w:webHidden/>
              </w:rPr>
              <w:instrText xml:space="preserve"> PAGEREF _Toc528590751 \h </w:instrText>
            </w:r>
            <w:r w:rsidR="00E53874">
              <w:rPr>
                <w:noProof/>
                <w:webHidden/>
              </w:rPr>
            </w:r>
            <w:r w:rsidR="00E538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E53874">
              <w:rPr>
                <w:noProof/>
                <w:webHidden/>
              </w:rPr>
              <w:fldChar w:fldCharType="end"/>
            </w:r>
          </w:hyperlink>
        </w:p>
        <w:p w:rsidR="00E53874" w:rsidRDefault="000E06BE" w:rsidP="00E53874">
          <w:pPr>
            <w:pStyle w:val="25"/>
            <w:tabs>
              <w:tab w:val="left" w:pos="1134"/>
              <w:tab w:val="right" w:leader="dot" w:pos="9571"/>
            </w:tabs>
            <w:spacing w:after="0" w:line="276" w:lineRule="auto"/>
            <w:ind w:firstLine="567"/>
            <w:rPr>
              <w:rFonts w:asciiTheme="minorHAnsi" w:hAnsiTheme="minorHAnsi"/>
              <w:noProof/>
              <w:sz w:val="22"/>
            </w:rPr>
          </w:pPr>
          <w:hyperlink w:anchor="_Toc528590752" w:history="1">
            <w:r w:rsidR="00E53874" w:rsidRPr="008A65BC">
              <w:rPr>
                <w:rStyle w:val="af0"/>
                <w:noProof/>
              </w:rPr>
              <w:t>4.2. Виды локальных нормативных актов</w:t>
            </w:r>
            <w:r w:rsidR="00E53874">
              <w:rPr>
                <w:noProof/>
                <w:webHidden/>
              </w:rPr>
              <w:tab/>
            </w:r>
            <w:r w:rsidR="00E53874">
              <w:rPr>
                <w:noProof/>
                <w:webHidden/>
              </w:rPr>
              <w:fldChar w:fldCharType="begin"/>
            </w:r>
            <w:r w:rsidR="00E53874">
              <w:rPr>
                <w:noProof/>
                <w:webHidden/>
              </w:rPr>
              <w:instrText xml:space="preserve"> PAGEREF _Toc528590752 \h </w:instrText>
            </w:r>
            <w:r w:rsidR="00E53874">
              <w:rPr>
                <w:noProof/>
                <w:webHidden/>
              </w:rPr>
            </w:r>
            <w:r w:rsidR="00E538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E53874">
              <w:rPr>
                <w:noProof/>
                <w:webHidden/>
              </w:rPr>
              <w:fldChar w:fldCharType="end"/>
            </w:r>
          </w:hyperlink>
        </w:p>
        <w:p w:rsidR="00E53874" w:rsidRDefault="000E06BE" w:rsidP="00E53874">
          <w:pPr>
            <w:pStyle w:val="25"/>
            <w:tabs>
              <w:tab w:val="left" w:pos="1134"/>
              <w:tab w:val="right" w:leader="dot" w:pos="9571"/>
            </w:tabs>
            <w:spacing w:after="0" w:line="276" w:lineRule="auto"/>
            <w:ind w:firstLine="567"/>
            <w:rPr>
              <w:rFonts w:asciiTheme="minorHAnsi" w:hAnsiTheme="minorHAnsi"/>
              <w:noProof/>
              <w:sz w:val="22"/>
            </w:rPr>
          </w:pPr>
          <w:hyperlink w:anchor="_Toc528590753" w:history="1">
            <w:r w:rsidR="00E53874" w:rsidRPr="008A65BC">
              <w:rPr>
                <w:rStyle w:val="af0"/>
                <w:noProof/>
                <w:lang w:eastAsia="ar-SA"/>
              </w:rPr>
              <w:t>4.3. Порядок разработки внутренней учебно-методической и организационно-методической документации</w:t>
            </w:r>
            <w:r w:rsidR="00E53874">
              <w:rPr>
                <w:noProof/>
                <w:webHidden/>
              </w:rPr>
              <w:tab/>
            </w:r>
            <w:r w:rsidR="00E53874">
              <w:rPr>
                <w:noProof/>
                <w:webHidden/>
              </w:rPr>
              <w:fldChar w:fldCharType="begin"/>
            </w:r>
            <w:r w:rsidR="00E53874">
              <w:rPr>
                <w:noProof/>
                <w:webHidden/>
              </w:rPr>
              <w:instrText xml:space="preserve"> PAGEREF _Toc528590753 \h </w:instrText>
            </w:r>
            <w:r w:rsidR="00E53874">
              <w:rPr>
                <w:noProof/>
                <w:webHidden/>
              </w:rPr>
            </w:r>
            <w:r w:rsidR="00E538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E53874">
              <w:rPr>
                <w:noProof/>
                <w:webHidden/>
              </w:rPr>
              <w:fldChar w:fldCharType="end"/>
            </w:r>
          </w:hyperlink>
        </w:p>
        <w:p w:rsidR="00E53874" w:rsidRDefault="000E06BE" w:rsidP="00E53874">
          <w:pPr>
            <w:pStyle w:val="25"/>
            <w:tabs>
              <w:tab w:val="left" w:pos="1134"/>
              <w:tab w:val="right" w:leader="dot" w:pos="9571"/>
            </w:tabs>
            <w:spacing w:after="0" w:line="276" w:lineRule="auto"/>
            <w:ind w:firstLine="567"/>
            <w:rPr>
              <w:rFonts w:asciiTheme="minorHAnsi" w:hAnsiTheme="minorHAnsi"/>
              <w:noProof/>
              <w:sz w:val="22"/>
            </w:rPr>
          </w:pPr>
          <w:hyperlink w:anchor="_Toc528590754" w:history="1">
            <w:r w:rsidR="00E53874" w:rsidRPr="008A65BC">
              <w:rPr>
                <w:rStyle w:val="af0"/>
                <w:noProof/>
              </w:rPr>
              <w:t>4.4. Требования к правилам разработки, оформления, согласования, утверждения, внесения изменений, ознакомления локальных нормативных документов</w:t>
            </w:r>
            <w:r w:rsidR="00E53874">
              <w:rPr>
                <w:noProof/>
                <w:webHidden/>
              </w:rPr>
              <w:tab/>
            </w:r>
            <w:r w:rsidR="00E53874">
              <w:rPr>
                <w:noProof/>
                <w:webHidden/>
              </w:rPr>
              <w:fldChar w:fldCharType="begin"/>
            </w:r>
            <w:r w:rsidR="00E53874">
              <w:rPr>
                <w:noProof/>
                <w:webHidden/>
              </w:rPr>
              <w:instrText xml:space="preserve"> PAGEREF _Toc528590754 \h </w:instrText>
            </w:r>
            <w:r w:rsidR="00E53874">
              <w:rPr>
                <w:noProof/>
                <w:webHidden/>
              </w:rPr>
            </w:r>
            <w:r w:rsidR="00E538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E53874">
              <w:rPr>
                <w:noProof/>
                <w:webHidden/>
              </w:rPr>
              <w:fldChar w:fldCharType="end"/>
            </w:r>
          </w:hyperlink>
        </w:p>
        <w:p w:rsidR="00E53874" w:rsidRDefault="000E06BE" w:rsidP="00E53874">
          <w:pPr>
            <w:pStyle w:val="25"/>
            <w:tabs>
              <w:tab w:val="right" w:leader="dot" w:pos="9571"/>
            </w:tabs>
            <w:spacing w:after="0" w:line="276" w:lineRule="auto"/>
            <w:rPr>
              <w:rFonts w:asciiTheme="minorHAnsi" w:hAnsiTheme="minorHAnsi"/>
              <w:noProof/>
              <w:sz w:val="22"/>
            </w:rPr>
          </w:pPr>
          <w:hyperlink w:anchor="_Toc528590755" w:history="1">
            <w:r w:rsidR="00E53874" w:rsidRPr="008A65BC">
              <w:rPr>
                <w:rStyle w:val="af0"/>
                <w:noProof/>
              </w:rPr>
              <w:t>4.5. Примерный перечень локальных нормативных актов</w:t>
            </w:r>
            <w:r w:rsidR="00E53874">
              <w:rPr>
                <w:noProof/>
                <w:webHidden/>
              </w:rPr>
              <w:tab/>
            </w:r>
            <w:r w:rsidR="00E53874">
              <w:rPr>
                <w:noProof/>
                <w:webHidden/>
              </w:rPr>
              <w:fldChar w:fldCharType="begin"/>
            </w:r>
            <w:r w:rsidR="00E53874">
              <w:rPr>
                <w:noProof/>
                <w:webHidden/>
              </w:rPr>
              <w:instrText xml:space="preserve"> PAGEREF _Toc528590755 \h </w:instrText>
            </w:r>
            <w:r w:rsidR="00E53874">
              <w:rPr>
                <w:noProof/>
                <w:webHidden/>
              </w:rPr>
            </w:r>
            <w:r w:rsidR="00E538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E53874">
              <w:rPr>
                <w:noProof/>
                <w:webHidden/>
              </w:rPr>
              <w:fldChar w:fldCharType="end"/>
            </w:r>
          </w:hyperlink>
        </w:p>
        <w:p w:rsidR="00E53874" w:rsidRDefault="000E06BE" w:rsidP="00E53874">
          <w:pPr>
            <w:pStyle w:val="13"/>
            <w:tabs>
              <w:tab w:val="left" w:pos="1100"/>
            </w:tabs>
            <w:spacing w:after="0" w:line="276" w:lineRule="auto"/>
            <w:rPr>
              <w:rFonts w:asciiTheme="minorHAnsi" w:hAnsiTheme="minorHAnsi"/>
              <w:noProof/>
              <w:sz w:val="22"/>
            </w:rPr>
          </w:pPr>
          <w:hyperlink w:anchor="_Toc528590756" w:history="1">
            <w:r w:rsidR="00E53874" w:rsidRPr="008A65BC">
              <w:rPr>
                <w:rStyle w:val="af0"/>
                <w:noProof/>
              </w:rPr>
              <w:t>5</w:t>
            </w:r>
            <w:r w:rsidR="00E53874">
              <w:rPr>
                <w:rFonts w:asciiTheme="minorHAnsi" w:hAnsiTheme="minorHAnsi"/>
                <w:noProof/>
                <w:sz w:val="22"/>
              </w:rPr>
              <w:tab/>
            </w:r>
            <w:r w:rsidR="00E53874" w:rsidRPr="008A65BC">
              <w:rPr>
                <w:rStyle w:val="af0"/>
                <w:noProof/>
              </w:rPr>
              <w:t>ОПИСАНИЕ ТРЕБОВАНИЙ К РАЗРАБОТКЕ РЕГЛАМЕНТОВ И ЛОКАЛЬНЫХ НОРМАТИВНЫХ АКТОВ ПОО ДЛЯ ОБЕСПЕЧЕНИЯ ПРОЦЕССОВ ПОВЫШЕНИЯ КВАЛИФИКАЦИИ И ПЕРЕПОДГОТОВКИ РАБОЧИХ И СЛУЖАЩИХ</w:t>
            </w:r>
            <w:r w:rsidR="00E53874">
              <w:rPr>
                <w:noProof/>
                <w:webHidden/>
              </w:rPr>
              <w:tab/>
            </w:r>
            <w:r w:rsidR="00E53874">
              <w:rPr>
                <w:noProof/>
                <w:webHidden/>
              </w:rPr>
              <w:fldChar w:fldCharType="begin"/>
            </w:r>
            <w:r w:rsidR="00E53874">
              <w:rPr>
                <w:noProof/>
                <w:webHidden/>
              </w:rPr>
              <w:instrText xml:space="preserve"> PAGEREF _Toc528590756 \h </w:instrText>
            </w:r>
            <w:r w:rsidR="00E53874">
              <w:rPr>
                <w:noProof/>
                <w:webHidden/>
              </w:rPr>
            </w:r>
            <w:r w:rsidR="00E538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E53874">
              <w:rPr>
                <w:noProof/>
                <w:webHidden/>
              </w:rPr>
              <w:fldChar w:fldCharType="end"/>
            </w:r>
          </w:hyperlink>
        </w:p>
        <w:p w:rsidR="00E53874" w:rsidRDefault="000E06BE" w:rsidP="00E53874">
          <w:pPr>
            <w:pStyle w:val="13"/>
            <w:tabs>
              <w:tab w:val="left" w:pos="1100"/>
            </w:tabs>
            <w:spacing w:after="0" w:line="276" w:lineRule="auto"/>
            <w:rPr>
              <w:rFonts w:asciiTheme="minorHAnsi" w:hAnsiTheme="minorHAnsi"/>
              <w:noProof/>
              <w:sz w:val="22"/>
            </w:rPr>
          </w:pPr>
          <w:hyperlink w:anchor="_Toc528590757" w:history="1">
            <w:r w:rsidR="00E53874" w:rsidRPr="008A65BC">
              <w:rPr>
                <w:rStyle w:val="af0"/>
                <w:noProof/>
              </w:rPr>
              <w:t>6</w:t>
            </w:r>
            <w:r w:rsidR="00E53874">
              <w:rPr>
                <w:rFonts w:asciiTheme="minorHAnsi" w:hAnsiTheme="minorHAnsi"/>
                <w:noProof/>
                <w:sz w:val="22"/>
              </w:rPr>
              <w:tab/>
            </w:r>
            <w:r w:rsidR="00E53874" w:rsidRPr="008A65BC">
              <w:rPr>
                <w:rStyle w:val="af0"/>
                <w:noProof/>
              </w:rPr>
              <w:t>ПРИМЕРЫ ЛУЧШИХ ПРАКТИК РАЗРАБОТКИ ЛОКАЛЬНЫХ НОРМАТИВНЫХ АКТОВ ПРОФЕССИОНАЛЬНЫХ ОБРАЗОВАТЕЛЬНЫХ ОРГАНИЗАЦИЙ</w:t>
            </w:r>
            <w:r w:rsidR="00E53874">
              <w:rPr>
                <w:noProof/>
                <w:webHidden/>
              </w:rPr>
              <w:tab/>
            </w:r>
            <w:r w:rsidR="00E53874">
              <w:rPr>
                <w:noProof/>
                <w:webHidden/>
              </w:rPr>
              <w:fldChar w:fldCharType="begin"/>
            </w:r>
            <w:r w:rsidR="00E53874">
              <w:rPr>
                <w:noProof/>
                <w:webHidden/>
              </w:rPr>
              <w:instrText xml:space="preserve"> PAGEREF _Toc528590757 \h </w:instrText>
            </w:r>
            <w:r w:rsidR="00E53874">
              <w:rPr>
                <w:noProof/>
                <w:webHidden/>
              </w:rPr>
            </w:r>
            <w:r w:rsidR="00E538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E53874">
              <w:rPr>
                <w:noProof/>
                <w:webHidden/>
              </w:rPr>
              <w:fldChar w:fldCharType="end"/>
            </w:r>
          </w:hyperlink>
        </w:p>
        <w:p w:rsidR="00E53874" w:rsidRDefault="000E06BE" w:rsidP="00E53874">
          <w:pPr>
            <w:pStyle w:val="13"/>
            <w:spacing w:after="0" w:line="276" w:lineRule="auto"/>
            <w:rPr>
              <w:rFonts w:asciiTheme="minorHAnsi" w:hAnsiTheme="minorHAnsi"/>
              <w:noProof/>
              <w:sz w:val="22"/>
            </w:rPr>
          </w:pPr>
          <w:hyperlink w:anchor="_Toc528590758" w:history="1">
            <w:r w:rsidR="00E53874" w:rsidRPr="008A65BC">
              <w:rPr>
                <w:rStyle w:val="af0"/>
                <w:noProof/>
              </w:rPr>
              <w:t>Приложение А (справочное)  Список стандартов, содержащих требования к оформлению документов</w:t>
            </w:r>
            <w:r w:rsidR="00E53874">
              <w:rPr>
                <w:noProof/>
                <w:webHidden/>
              </w:rPr>
              <w:tab/>
            </w:r>
            <w:r w:rsidR="00E53874">
              <w:rPr>
                <w:noProof/>
                <w:webHidden/>
              </w:rPr>
              <w:fldChar w:fldCharType="begin"/>
            </w:r>
            <w:r w:rsidR="00E53874">
              <w:rPr>
                <w:noProof/>
                <w:webHidden/>
              </w:rPr>
              <w:instrText xml:space="preserve"> PAGEREF _Toc528590758 \h </w:instrText>
            </w:r>
            <w:r w:rsidR="00E53874">
              <w:rPr>
                <w:noProof/>
                <w:webHidden/>
              </w:rPr>
            </w:r>
            <w:r w:rsidR="00E538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E53874">
              <w:rPr>
                <w:noProof/>
                <w:webHidden/>
              </w:rPr>
              <w:fldChar w:fldCharType="end"/>
            </w:r>
          </w:hyperlink>
        </w:p>
        <w:p w:rsidR="00E53874" w:rsidRDefault="000E06BE" w:rsidP="00E53874">
          <w:pPr>
            <w:pStyle w:val="13"/>
            <w:spacing w:after="0" w:line="276" w:lineRule="auto"/>
            <w:rPr>
              <w:rFonts w:asciiTheme="minorHAnsi" w:hAnsiTheme="minorHAnsi"/>
              <w:noProof/>
              <w:sz w:val="22"/>
            </w:rPr>
          </w:pPr>
          <w:hyperlink w:anchor="_Toc528590759" w:history="1">
            <w:r w:rsidR="00E53874" w:rsidRPr="008A65BC">
              <w:rPr>
                <w:rStyle w:val="af0"/>
                <w:noProof/>
              </w:rPr>
              <w:t>Приложение Б (справочное)  Примерный перечень локальных нормативных актов</w:t>
            </w:r>
            <w:r w:rsidR="00E53874">
              <w:rPr>
                <w:noProof/>
                <w:webHidden/>
              </w:rPr>
              <w:tab/>
            </w:r>
            <w:r w:rsidR="00E53874">
              <w:rPr>
                <w:noProof/>
                <w:webHidden/>
              </w:rPr>
              <w:fldChar w:fldCharType="begin"/>
            </w:r>
            <w:r w:rsidR="00E53874">
              <w:rPr>
                <w:noProof/>
                <w:webHidden/>
              </w:rPr>
              <w:instrText xml:space="preserve"> PAGEREF _Toc528590759 \h </w:instrText>
            </w:r>
            <w:r w:rsidR="00E53874">
              <w:rPr>
                <w:noProof/>
                <w:webHidden/>
              </w:rPr>
            </w:r>
            <w:r w:rsidR="00E538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E53874">
              <w:rPr>
                <w:noProof/>
                <w:webHidden/>
              </w:rPr>
              <w:fldChar w:fldCharType="end"/>
            </w:r>
          </w:hyperlink>
        </w:p>
        <w:p w:rsidR="00476525" w:rsidRDefault="00476525" w:rsidP="00E53874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:rsidR="005A7FA1" w:rsidRPr="00386CA9" w:rsidRDefault="005A7FA1" w:rsidP="009829CA">
      <w:pPr>
        <w:ind w:firstLine="567"/>
        <w:rPr>
          <w:rFonts w:cs="Times New Roman"/>
          <w:szCs w:val="28"/>
        </w:rPr>
      </w:pPr>
    </w:p>
    <w:p w:rsidR="0032797C" w:rsidRDefault="0032797C" w:rsidP="009829CA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7E1254" w:rsidRPr="002B21A8" w:rsidRDefault="007E1254" w:rsidP="0032797C">
      <w:pPr>
        <w:pStyle w:val="1"/>
        <w:tabs>
          <w:tab w:val="left" w:pos="1134"/>
        </w:tabs>
      </w:pPr>
      <w:bookmarkStart w:id="1" w:name="_Toc528590747"/>
      <w:r w:rsidRPr="002B21A8">
        <w:lastRenderedPageBreak/>
        <w:t>ОБЛАСТЬ ПРИМЕНЕНИЯ</w:t>
      </w:r>
      <w:bookmarkEnd w:id="1"/>
      <w:r w:rsidRPr="002B21A8">
        <w:t xml:space="preserve"> </w:t>
      </w:r>
    </w:p>
    <w:p w:rsidR="007E1254" w:rsidRPr="002B21A8" w:rsidRDefault="007E1254" w:rsidP="0032797C">
      <w:r w:rsidRPr="002B21A8">
        <w:t>1.1. Методические рекомендации по созданию регламентов и локальной нормативной базы профессиональных образовательных организаций для обе</w:t>
      </w:r>
      <w:r w:rsidRPr="002B21A8">
        <w:t>с</w:t>
      </w:r>
      <w:r w:rsidRPr="002B21A8">
        <w:t>печения интеграции в процессы основной деятельности модульных технологий дополнительного профессионального образования (далее – Методические р</w:t>
      </w:r>
      <w:r w:rsidRPr="002B21A8">
        <w:t>е</w:t>
      </w:r>
      <w:r w:rsidRPr="002B21A8">
        <w:t xml:space="preserve">комендации) составлены в целях совершенствования организационно-методической деятельности </w:t>
      </w:r>
      <w:r w:rsidR="008E50BF" w:rsidRPr="002B21A8">
        <w:t>профессиональных образовательных организаций (ПОО), реализующих дополнительные профессиональные программы</w:t>
      </w:r>
      <w:r w:rsidR="00CC7614">
        <w:t xml:space="preserve"> </w:t>
      </w:r>
      <w:r w:rsidR="00CC7614" w:rsidRPr="002B21A8">
        <w:t>(ДПП)</w:t>
      </w:r>
      <w:r w:rsidRPr="002B21A8">
        <w:t>.</w:t>
      </w:r>
    </w:p>
    <w:p w:rsidR="007E1254" w:rsidRPr="002B21A8" w:rsidRDefault="002E2E13" w:rsidP="0032797C">
      <w:r w:rsidRPr="002B21A8">
        <w:t>1.</w:t>
      </w:r>
      <w:r w:rsidR="0058601E" w:rsidRPr="002B21A8">
        <w:t>2</w:t>
      </w:r>
      <w:r w:rsidRPr="002B21A8">
        <w:t xml:space="preserve">. </w:t>
      </w:r>
      <w:r w:rsidR="00484AF8" w:rsidRPr="002B21A8">
        <w:t xml:space="preserve">Методические рекомендации </w:t>
      </w:r>
      <w:r w:rsidR="007E1254" w:rsidRPr="002B21A8">
        <w:t>устанавлива</w:t>
      </w:r>
      <w:r w:rsidR="00484AF8" w:rsidRPr="002B21A8">
        <w:t>ю</w:t>
      </w:r>
      <w:r w:rsidR="007E1254" w:rsidRPr="002B21A8">
        <w:t>т общие требования к д</w:t>
      </w:r>
      <w:r w:rsidR="007E1254" w:rsidRPr="002B21A8">
        <w:t>о</w:t>
      </w:r>
      <w:r w:rsidR="007E1254" w:rsidRPr="002B21A8">
        <w:t>кументационному обеспечению управления, документированию управленч</w:t>
      </w:r>
      <w:r w:rsidR="007E1254" w:rsidRPr="002B21A8">
        <w:t>е</w:t>
      </w:r>
      <w:r w:rsidR="007E1254" w:rsidRPr="002B21A8">
        <w:t>ской деятельности и организации работы с документами.</w:t>
      </w:r>
    </w:p>
    <w:p w:rsidR="0058601E" w:rsidRPr="002B21A8" w:rsidRDefault="0058601E" w:rsidP="0032797C">
      <w:r w:rsidRPr="002B21A8">
        <w:t xml:space="preserve">1.3.  Методические рекомендации предназначены для </w:t>
      </w:r>
      <w:r w:rsidRPr="006C718A">
        <w:t xml:space="preserve">работников </w:t>
      </w:r>
      <w:r w:rsidR="006C718A" w:rsidRPr="006C718A">
        <w:t>пр</w:t>
      </w:r>
      <w:r w:rsidR="006C718A" w:rsidRPr="006C718A">
        <w:t>о</w:t>
      </w:r>
      <w:r w:rsidR="006C718A" w:rsidRPr="006C718A">
        <w:t>фессиональных образовательных организаций</w:t>
      </w:r>
      <w:r w:rsidRPr="006C718A">
        <w:t>, участвующих в работе по ра</w:t>
      </w:r>
      <w:r w:rsidRPr="006C718A">
        <w:t>з</w:t>
      </w:r>
      <w:r w:rsidRPr="006C718A">
        <w:t>раб</w:t>
      </w:r>
      <w:r w:rsidRPr="002B21A8">
        <w:t>отке, подготовке к реализации и реализации дополнительных професси</w:t>
      </w:r>
      <w:r w:rsidRPr="002B21A8">
        <w:t>о</w:t>
      </w:r>
      <w:r w:rsidRPr="002B21A8">
        <w:t>нальных программ.</w:t>
      </w:r>
    </w:p>
    <w:p w:rsidR="0058601E" w:rsidRPr="002B21A8" w:rsidRDefault="0058601E" w:rsidP="0032797C"/>
    <w:p w:rsidR="007618DE" w:rsidRPr="002B21A8" w:rsidRDefault="0003118A" w:rsidP="0032797C">
      <w:pPr>
        <w:pStyle w:val="1"/>
        <w:tabs>
          <w:tab w:val="left" w:pos="1134"/>
        </w:tabs>
      </w:pPr>
      <w:bookmarkStart w:id="2" w:name="_Toc528590748"/>
      <w:r w:rsidRPr="002B21A8">
        <w:t>НОРМАТИВНЫЕ ССЫЛКИ</w:t>
      </w:r>
      <w:bookmarkEnd w:id="2"/>
    </w:p>
    <w:p w:rsidR="002C706C" w:rsidRPr="002B21A8" w:rsidRDefault="002C706C" w:rsidP="0032797C">
      <w:r w:rsidRPr="002B21A8">
        <w:t xml:space="preserve">Федеральный закон от 29 декабря 2012 г. № 273-ФЗ «Об образовании </w:t>
      </w:r>
      <w:r w:rsidR="00BE5436">
        <w:br/>
      </w:r>
      <w:r w:rsidRPr="002B21A8">
        <w:t>в Российской Федерации»;</w:t>
      </w:r>
    </w:p>
    <w:p w:rsidR="002C706C" w:rsidRPr="002B21A8" w:rsidRDefault="002C706C" w:rsidP="0032797C">
      <w:r w:rsidRPr="002B21A8">
        <w:t xml:space="preserve">Постановление Правительства Российской Федерации от 15 августа </w:t>
      </w:r>
      <w:r w:rsidR="00BE5436">
        <w:br/>
      </w:r>
      <w:smartTag w:uri="urn:schemas-microsoft-com:office:smarttags" w:element="metricconverter">
        <w:smartTagPr>
          <w:attr w:name="ProductID" w:val="2013 г"/>
        </w:smartTagPr>
        <w:r w:rsidRPr="002B21A8">
          <w:t>2013 г</w:t>
        </w:r>
      </w:smartTag>
      <w:r w:rsidRPr="002B21A8">
        <w:t>. № 706 «Об утверждения Правил оказания платных образовательных услуг»;</w:t>
      </w:r>
    </w:p>
    <w:p w:rsidR="002C706C" w:rsidRPr="002B21A8" w:rsidRDefault="002C706C" w:rsidP="0032797C">
      <w:r w:rsidRPr="002B21A8">
        <w:t>Постановление Правительства Российской Федерации от 26</w:t>
      </w:r>
      <w:r w:rsidR="006C718A">
        <w:t xml:space="preserve"> </w:t>
      </w:r>
      <w:r w:rsidRPr="002B21A8">
        <w:t xml:space="preserve">августа </w:t>
      </w:r>
      <w:r w:rsidR="00BE5436">
        <w:br/>
      </w:r>
      <w:smartTag w:uri="urn:schemas-microsoft-com:office:smarttags" w:element="metricconverter">
        <w:smartTagPr>
          <w:attr w:name="ProductID" w:val="2013 г"/>
        </w:smartTagPr>
        <w:r w:rsidRPr="002B21A8">
          <w:t>2013 г</w:t>
        </w:r>
      </w:smartTag>
      <w:r w:rsidRPr="002B21A8">
        <w:t>. № 729 «О федеральной информационной системе "Федеральный реестр сведений о документах об образовании и (или) о квалификации, документах об обучении"»;</w:t>
      </w:r>
    </w:p>
    <w:p w:rsidR="002C706C" w:rsidRPr="002B21A8" w:rsidRDefault="002C706C" w:rsidP="0032797C">
      <w:r w:rsidRPr="002B21A8">
        <w:t xml:space="preserve">Постановление Правительства Российской Федерации от 28 октября </w:t>
      </w:r>
      <w:r w:rsidR="00BE5436">
        <w:br/>
      </w:r>
      <w:smartTag w:uri="urn:schemas-microsoft-com:office:smarttags" w:element="metricconverter">
        <w:smartTagPr>
          <w:attr w:name="ProductID" w:val="2013 г"/>
        </w:smartTagPr>
        <w:r w:rsidRPr="002B21A8">
          <w:t>2013 г</w:t>
        </w:r>
      </w:smartTag>
      <w:r w:rsidRPr="002B21A8">
        <w:t>. № 966 «Об утверждении Положения о лицензировании образовател</w:t>
      </w:r>
      <w:r w:rsidRPr="002B21A8">
        <w:t>ь</w:t>
      </w:r>
      <w:r w:rsidRPr="002B21A8">
        <w:t>ной деятельности»;</w:t>
      </w:r>
    </w:p>
    <w:p w:rsidR="002C706C" w:rsidRPr="002B21A8" w:rsidRDefault="002C706C" w:rsidP="0032797C">
      <w:r w:rsidRPr="002B21A8">
        <w:lastRenderedPageBreak/>
        <w:t xml:space="preserve">Постановление Правительства Российской Федерации от 10 июля </w:t>
      </w:r>
      <w:smartTag w:uri="urn:schemas-microsoft-com:office:smarttags" w:element="metricconverter">
        <w:smartTagPr>
          <w:attr w:name="ProductID" w:val="2013 г"/>
        </w:smartTagPr>
        <w:r w:rsidRPr="002B21A8">
          <w:t>2013 г</w:t>
        </w:r>
      </w:smartTag>
      <w:r w:rsidRPr="002B21A8">
        <w:t>. № 582 «Об утверждении правил размещения на официальном сайте образов</w:t>
      </w:r>
      <w:r w:rsidRPr="002B21A8">
        <w:t>а</w:t>
      </w:r>
      <w:r w:rsidRPr="002B21A8">
        <w:t>тельной организации в информационно-телекоммуникационной сети "Инте</w:t>
      </w:r>
      <w:r w:rsidRPr="002B21A8">
        <w:t>р</w:t>
      </w:r>
      <w:r w:rsidRPr="002B21A8">
        <w:t>нет" и обновления информации об образовательной организации»;</w:t>
      </w:r>
    </w:p>
    <w:p w:rsidR="002C706C" w:rsidRPr="002B21A8" w:rsidRDefault="002C706C" w:rsidP="0032797C">
      <w:r w:rsidRPr="002B21A8">
        <w:t xml:space="preserve">Приказ </w:t>
      </w:r>
      <w:proofErr w:type="spellStart"/>
      <w:r w:rsidRPr="002B21A8">
        <w:t>Минобрнауки</w:t>
      </w:r>
      <w:proofErr w:type="spellEnd"/>
      <w:r w:rsidRPr="002B21A8">
        <w:t xml:space="preserve"> России от 1 июля </w:t>
      </w:r>
      <w:smartTag w:uri="urn:schemas-microsoft-com:office:smarttags" w:element="metricconverter">
        <w:smartTagPr>
          <w:attr w:name="ProductID" w:val="2013 г"/>
        </w:smartTagPr>
        <w:r w:rsidRPr="002B21A8">
          <w:t>2013 г</w:t>
        </w:r>
      </w:smartTag>
      <w:r w:rsidRPr="002B21A8">
        <w:t>. № 499 «Об утверждении Порядка организации и осуществления образовательной деятельности по д</w:t>
      </w:r>
      <w:r w:rsidRPr="002B21A8">
        <w:t>о</w:t>
      </w:r>
      <w:r w:rsidRPr="002B21A8">
        <w:t>полнительным профессиональным программам»;</w:t>
      </w:r>
    </w:p>
    <w:p w:rsidR="002C706C" w:rsidRPr="002B21A8" w:rsidRDefault="002C706C" w:rsidP="0032797C">
      <w:r w:rsidRPr="002B21A8">
        <w:t xml:space="preserve">Приказ </w:t>
      </w:r>
      <w:proofErr w:type="spellStart"/>
      <w:r w:rsidRPr="002B21A8">
        <w:t>Минобрнауки</w:t>
      </w:r>
      <w:proofErr w:type="spellEnd"/>
      <w:r w:rsidRPr="002B21A8">
        <w:t xml:space="preserve"> России от 15 ноября </w:t>
      </w:r>
      <w:smartTag w:uri="urn:schemas-microsoft-com:office:smarttags" w:element="metricconverter">
        <w:smartTagPr>
          <w:attr w:name="ProductID" w:val="2013 г"/>
        </w:smartTagPr>
        <w:r w:rsidRPr="002B21A8">
          <w:t>2013 г</w:t>
        </w:r>
      </w:smartTag>
      <w:r w:rsidRPr="002B21A8">
        <w:t>. № 1244 «О внесении изменений в порядок организации и осуществления образовательной деятел</w:t>
      </w:r>
      <w:r w:rsidRPr="002B21A8">
        <w:t>ь</w:t>
      </w:r>
      <w:r w:rsidRPr="002B21A8">
        <w:t xml:space="preserve">ности по дополнительным профессиональным программам, утвержденный приказом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 г"/>
        </w:smartTagPr>
        <w:r w:rsidRPr="002B21A8">
          <w:t>2013 г</w:t>
        </w:r>
      </w:smartTag>
      <w:r w:rsidRPr="002B21A8">
        <w:t>. № 499»;</w:t>
      </w:r>
    </w:p>
    <w:p w:rsidR="002C706C" w:rsidRPr="002B21A8" w:rsidRDefault="002C706C" w:rsidP="0032797C">
      <w:r w:rsidRPr="002B21A8">
        <w:t xml:space="preserve">Приказ </w:t>
      </w:r>
      <w:proofErr w:type="spellStart"/>
      <w:r w:rsidRPr="002B21A8">
        <w:t>Минобрнауки</w:t>
      </w:r>
      <w:proofErr w:type="spellEnd"/>
      <w:r w:rsidRPr="002B21A8">
        <w:t xml:space="preserve"> России от 25 октября </w:t>
      </w:r>
      <w:smartTag w:uri="urn:schemas-microsoft-com:office:smarttags" w:element="metricconverter">
        <w:smartTagPr>
          <w:attr w:name="ProductID" w:val="2013 г"/>
        </w:smartTagPr>
        <w:r w:rsidRPr="002B21A8">
          <w:t>2013 г</w:t>
        </w:r>
      </w:smartTag>
      <w:r w:rsidRPr="002B21A8">
        <w:t>. № 1185 «Об утве</w:t>
      </w:r>
      <w:r w:rsidRPr="002B21A8">
        <w:t>р</w:t>
      </w:r>
      <w:r w:rsidRPr="002B21A8">
        <w:t>ждении примерной формы договора об образовании на обучение по дополн</w:t>
      </w:r>
      <w:r w:rsidRPr="002B21A8">
        <w:t>и</w:t>
      </w:r>
      <w:r w:rsidRPr="002B21A8">
        <w:t>тельным образовательным программам»;</w:t>
      </w:r>
    </w:p>
    <w:p w:rsidR="002C706C" w:rsidRDefault="002C706C" w:rsidP="0032797C">
      <w:r w:rsidRPr="002B21A8">
        <w:t xml:space="preserve">Приказ </w:t>
      </w:r>
      <w:proofErr w:type="spellStart"/>
      <w:r w:rsidRPr="002B21A8">
        <w:t>Минобрнауки</w:t>
      </w:r>
      <w:proofErr w:type="spellEnd"/>
      <w:r w:rsidRPr="002B21A8">
        <w:t xml:space="preserve"> РФ от 23 августа </w:t>
      </w:r>
      <w:smartTag w:uri="urn:schemas-microsoft-com:office:smarttags" w:element="metricconverter">
        <w:smartTagPr>
          <w:attr w:name="ProductID" w:val="2014 г"/>
        </w:smartTagPr>
        <w:r w:rsidRPr="002B21A8">
          <w:t>2014 г</w:t>
        </w:r>
      </w:smartTag>
      <w:r w:rsidRPr="002B21A8">
        <w:t>. № 816 «Об утверждении порядка применения организациями, осуществляющими образовательную де</w:t>
      </w:r>
      <w:r w:rsidRPr="002B21A8">
        <w:t>я</w:t>
      </w:r>
      <w:r w:rsidRPr="002B21A8">
        <w:t>тельность, электронного обучения, дистанционных образовательных технол</w:t>
      </w:r>
      <w:r w:rsidRPr="002B21A8">
        <w:t>о</w:t>
      </w:r>
      <w:r w:rsidRPr="002B21A8">
        <w:t>гий при реализации образовательных программ»;</w:t>
      </w:r>
    </w:p>
    <w:p w:rsidR="0032574B" w:rsidRDefault="006C718A" w:rsidP="0032797C">
      <w:r w:rsidRPr="006C718A">
        <w:t xml:space="preserve">Приказ </w:t>
      </w:r>
      <w:proofErr w:type="spellStart"/>
      <w:r w:rsidRPr="006C718A">
        <w:t>Минобрнауки</w:t>
      </w:r>
      <w:proofErr w:type="spellEnd"/>
      <w:r w:rsidRPr="006C718A">
        <w:t xml:space="preserve"> России от 18</w:t>
      </w:r>
      <w:r w:rsidR="0032574B">
        <w:t xml:space="preserve"> апреля </w:t>
      </w:r>
      <w:r w:rsidRPr="006C718A">
        <w:t>2013</w:t>
      </w:r>
      <w:r w:rsidR="0032574B">
        <w:t xml:space="preserve"> г.</w:t>
      </w:r>
      <w:r w:rsidRPr="006C718A">
        <w:t xml:space="preserve"> </w:t>
      </w:r>
      <w:r w:rsidR="0032574B">
        <w:t>№</w:t>
      </w:r>
      <w:r w:rsidRPr="006C718A">
        <w:t xml:space="preserve"> 292</w:t>
      </w:r>
      <w:r w:rsidR="0032574B">
        <w:t xml:space="preserve"> </w:t>
      </w:r>
      <w:r w:rsidRPr="006C718A">
        <w:t xml:space="preserve">(ред. </w:t>
      </w:r>
      <w:r w:rsidR="00BE5436">
        <w:br/>
      </w:r>
      <w:r w:rsidRPr="006C718A">
        <w:t>от 27.10.2015)</w:t>
      </w:r>
      <w:r w:rsidR="0032574B">
        <w:t xml:space="preserve"> «</w:t>
      </w:r>
      <w:r w:rsidRPr="006C718A">
        <w:t>Об утверждении Порядка организации и осуществления обр</w:t>
      </w:r>
      <w:r w:rsidRPr="006C718A">
        <w:t>а</w:t>
      </w:r>
      <w:r w:rsidRPr="006C718A">
        <w:t>зовательной деятельности по основным программам профессионального об</w:t>
      </w:r>
      <w:r w:rsidRPr="006C718A">
        <w:t>у</w:t>
      </w:r>
      <w:r w:rsidRPr="006C718A">
        <w:t>чения</w:t>
      </w:r>
      <w:r w:rsidR="0032574B">
        <w:t>»;</w:t>
      </w:r>
    </w:p>
    <w:p w:rsidR="00292948" w:rsidRPr="00F15A0C" w:rsidRDefault="00292948" w:rsidP="0032797C">
      <w:r w:rsidRPr="00F15A0C">
        <w:t xml:space="preserve">Приказ </w:t>
      </w:r>
      <w:proofErr w:type="spellStart"/>
      <w:r w:rsidRPr="00F15A0C">
        <w:t>Минобрнауки</w:t>
      </w:r>
      <w:proofErr w:type="spellEnd"/>
      <w:r w:rsidRPr="00F15A0C">
        <w:t xml:space="preserve"> РФ от 30 декабря </w:t>
      </w:r>
      <w:smartTag w:uri="urn:schemas-microsoft-com:office:smarttags" w:element="metricconverter">
        <w:smartTagPr>
          <w:attr w:name="ProductID" w:val="2011 г"/>
        </w:smartTagPr>
        <w:r w:rsidRPr="00F15A0C">
          <w:t>2011 г</w:t>
        </w:r>
      </w:smartTag>
      <w:r w:rsidRPr="00F15A0C">
        <w:t>. № 2917 «Об утверждении Инструкции по делопроизводству в Министерстве образования и науки Ро</w:t>
      </w:r>
      <w:r w:rsidRPr="00F15A0C">
        <w:t>с</w:t>
      </w:r>
      <w:r w:rsidRPr="00F15A0C">
        <w:t>сийской Федерации» (с изменениями приказ </w:t>
      </w:r>
      <w:proofErr w:type="spellStart"/>
      <w:r w:rsidRPr="00F15A0C">
        <w:t>Минобрнауки</w:t>
      </w:r>
      <w:proofErr w:type="spellEnd"/>
      <w:r w:rsidRPr="00F15A0C">
        <w:t xml:space="preserve"> России от 20 се</w:t>
      </w:r>
      <w:r w:rsidRPr="00F15A0C">
        <w:t>н</w:t>
      </w:r>
      <w:r w:rsidRPr="00F15A0C">
        <w:t xml:space="preserve">тября </w:t>
      </w:r>
      <w:smartTag w:uri="urn:schemas-microsoft-com:office:smarttags" w:element="metricconverter">
        <w:smartTagPr>
          <w:attr w:name="ProductID" w:val="2012 г"/>
        </w:smartTagPr>
        <w:r w:rsidRPr="00F15A0C">
          <w:t>2012 г</w:t>
        </w:r>
      </w:smartTag>
      <w:r w:rsidRPr="00F15A0C">
        <w:t>. № 748);</w:t>
      </w:r>
    </w:p>
    <w:p w:rsidR="00292948" w:rsidRPr="00F15A0C" w:rsidRDefault="00292948" w:rsidP="0032797C">
      <w:r w:rsidRPr="00F15A0C">
        <w:rPr>
          <w:bCs/>
        </w:rPr>
        <w:t xml:space="preserve">Приказ </w:t>
      </w:r>
      <w:proofErr w:type="spellStart"/>
      <w:r w:rsidRPr="00F15A0C">
        <w:rPr>
          <w:bCs/>
        </w:rPr>
        <w:t>Росархива</w:t>
      </w:r>
      <w:proofErr w:type="spellEnd"/>
      <w:r w:rsidRPr="00F15A0C">
        <w:rPr>
          <w:bCs/>
        </w:rPr>
        <w:t xml:space="preserve"> от 11.04.2018 № 44 «Об утверждении примерной и</w:t>
      </w:r>
      <w:r w:rsidRPr="00F15A0C">
        <w:rPr>
          <w:bCs/>
        </w:rPr>
        <w:t>н</w:t>
      </w:r>
      <w:r w:rsidRPr="00F15A0C">
        <w:rPr>
          <w:bCs/>
        </w:rPr>
        <w:t>струкции по делопроизводству в государственных организациях»</w:t>
      </w:r>
      <w:r>
        <w:rPr>
          <w:bCs/>
        </w:rPr>
        <w:t>;</w:t>
      </w:r>
    </w:p>
    <w:p w:rsidR="002C706C" w:rsidRPr="002B21A8" w:rsidRDefault="002C706C" w:rsidP="0032797C">
      <w:r w:rsidRPr="002B21A8">
        <w:lastRenderedPageBreak/>
        <w:t xml:space="preserve">Письмо </w:t>
      </w:r>
      <w:proofErr w:type="spellStart"/>
      <w:r w:rsidRPr="002B21A8">
        <w:t>Минобрнауки</w:t>
      </w:r>
      <w:proofErr w:type="spellEnd"/>
      <w:r w:rsidRPr="002B21A8">
        <w:t xml:space="preserve"> России от 2 сентября </w:t>
      </w:r>
      <w:smartTag w:uri="urn:schemas-microsoft-com:office:smarttags" w:element="metricconverter">
        <w:smartTagPr>
          <w:attr w:name="ProductID" w:val="2013 г"/>
        </w:smartTagPr>
        <w:r w:rsidRPr="002B21A8">
          <w:t>2013 г</w:t>
        </w:r>
      </w:smartTag>
      <w:r w:rsidRPr="002B21A8">
        <w:t>. № АК-1879/06 «О д</w:t>
      </w:r>
      <w:r w:rsidRPr="002B21A8">
        <w:t>о</w:t>
      </w:r>
      <w:r w:rsidRPr="002B21A8">
        <w:t>кументах о квалификации»;</w:t>
      </w:r>
    </w:p>
    <w:p w:rsidR="002C706C" w:rsidRPr="002B21A8" w:rsidRDefault="002C706C" w:rsidP="0032797C">
      <w:r w:rsidRPr="002B21A8">
        <w:t xml:space="preserve">Письмо </w:t>
      </w:r>
      <w:proofErr w:type="spellStart"/>
      <w:r w:rsidRPr="002B21A8">
        <w:t>Минобрнауки</w:t>
      </w:r>
      <w:proofErr w:type="spellEnd"/>
      <w:r w:rsidRPr="002B21A8">
        <w:t xml:space="preserve"> России от 9 октября </w:t>
      </w:r>
      <w:smartTag w:uri="urn:schemas-microsoft-com:office:smarttags" w:element="metricconverter">
        <w:smartTagPr>
          <w:attr w:name="ProductID" w:val="2013 г"/>
        </w:smartTagPr>
        <w:r w:rsidRPr="002B21A8">
          <w:t>2013 г</w:t>
        </w:r>
      </w:smartTag>
      <w:r w:rsidRPr="002B21A8">
        <w:t xml:space="preserve">. № 06-735 (от 8 октября </w:t>
      </w:r>
      <w:smartTag w:uri="urn:schemas-microsoft-com:office:smarttags" w:element="metricconverter">
        <w:smartTagPr>
          <w:attr w:name="ProductID" w:val="2013 г"/>
        </w:smartTagPr>
        <w:r w:rsidRPr="002B21A8">
          <w:t>2013 г</w:t>
        </w:r>
      </w:smartTag>
      <w:r w:rsidRPr="002B21A8">
        <w:t>. № 06-731) «О дополнительном профессиональном образовании»;</w:t>
      </w:r>
    </w:p>
    <w:p w:rsidR="002C706C" w:rsidRPr="00CC7614" w:rsidRDefault="002C706C" w:rsidP="0032797C">
      <w:r w:rsidRPr="002B21A8">
        <w:t xml:space="preserve">Письмо </w:t>
      </w:r>
      <w:proofErr w:type="spellStart"/>
      <w:r w:rsidRPr="002B21A8">
        <w:t>Минобрнауки</w:t>
      </w:r>
      <w:proofErr w:type="spellEnd"/>
      <w:r w:rsidRPr="002B21A8">
        <w:t xml:space="preserve"> России от 7 мая </w:t>
      </w:r>
      <w:smartTag w:uri="urn:schemas-microsoft-com:office:smarttags" w:element="metricconverter">
        <w:smartTagPr>
          <w:attr w:name="ProductID" w:val="2014 г"/>
        </w:smartTagPr>
        <w:r w:rsidRPr="002B21A8">
          <w:t>2014 г</w:t>
        </w:r>
      </w:smartTag>
      <w:r w:rsidRPr="002B21A8">
        <w:t>. № АК-1261/06 «Об ос</w:t>
      </w:r>
      <w:r w:rsidRPr="002B21A8">
        <w:t>о</w:t>
      </w:r>
      <w:r w:rsidRPr="002B21A8">
        <w:t xml:space="preserve">бенностях законодательного и нормативного правового обеспечения в сфере </w:t>
      </w:r>
      <w:r w:rsidR="00292948" w:rsidRPr="00CC7614">
        <w:t>дополнительного профессионального образования</w:t>
      </w:r>
      <w:r w:rsidRPr="00CC7614">
        <w:t>»;</w:t>
      </w:r>
    </w:p>
    <w:p w:rsidR="002C706C" w:rsidRPr="002B21A8" w:rsidRDefault="00CC7614" w:rsidP="0032797C">
      <w:r w:rsidRPr="00CC7614">
        <w:t xml:space="preserve">Письмо </w:t>
      </w:r>
      <w:proofErr w:type="spellStart"/>
      <w:r w:rsidRPr="00CC7614">
        <w:t>Минобрнауки</w:t>
      </w:r>
      <w:proofErr w:type="spellEnd"/>
      <w:r w:rsidRPr="00CC7614">
        <w:t xml:space="preserve"> России от 22 января </w:t>
      </w:r>
      <w:smartTag w:uri="urn:schemas-microsoft-com:office:smarttags" w:element="metricconverter">
        <w:smartTagPr>
          <w:attr w:name="ProductID" w:val="2015 г"/>
        </w:smartTagPr>
        <w:r w:rsidRPr="00CC7614">
          <w:t>2015 г</w:t>
        </w:r>
      </w:smartTag>
      <w:r w:rsidRPr="00CC7614">
        <w:t xml:space="preserve">. № ДЛ -1/05вн </w:t>
      </w:r>
      <w:r>
        <w:t>«</w:t>
      </w:r>
      <w:r w:rsidR="002C706C" w:rsidRPr="00CC7614">
        <w:t>Мет</w:t>
      </w:r>
      <w:r w:rsidR="002C706C" w:rsidRPr="00CC7614">
        <w:t>о</w:t>
      </w:r>
      <w:r w:rsidR="002C706C" w:rsidRPr="00CC7614">
        <w:t>дические рекомендации по разработке основных профессиональных программ и дополнительных профессиональных программ</w:t>
      </w:r>
      <w:r w:rsidR="002C706C" w:rsidRPr="002B21A8">
        <w:t xml:space="preserve"> с учетом соответствующих профессиональных стандартов</w:t>
      </w:r>
      <w:r>
        <w:t>»</w:t>
      </w:r>
      <w:r w:rsidR="002C706C" w:rsidRPr="002B21A8">
        <w:t>;</w:t>
      </w:r>
    </w:p>
    <w:p w:rsidR="002C706C" w:rsidRPr="002B21A8" w:rsidRDefault="002C706C" w:rsidP="0032797C">
      <w:r w:rsidRPr="002B21A8">
        <w:t xml:space="preserve">Письмо </w:t>
      </w:r>
      <w:proofErr w:type="spellStart"/>
      <w:r w:rsidRPr="002B21A8">
        <w:t>Минобрнауки</w:t>
      </w:r>
      <w:proofErr w:type="spellEnd"/>
      <w:r w:rsidRPr="002B21A8">
        <w:t xml:space="preserve"> России от 12 марта </w:t>
      </w:r>
      <w:smartTag w:uri="urn:schemas-microsoft-com:office:smarttags" w:element="metricconverter">
        <w:smartTagPr>
          <w:attr w:name="ProductID" w:val="2015 г"/>
        </w:smartTagPr>
        <w:r w:rsidRPr="002B21A8">
          <w:t>2015 г</w:t>
        </w:r>
      </w:smartTag>
      <w:r w:rsidRPr="002B21A8">
        <w:t>. № АК-608/06 «Метод</w:t>
      </w:r>
      <w:r w:rsidRPr="002B21A8">
        <w:t>и</w:t>
      </w:r>
      <w:r w:rsidRPr="002B21A8">
        <w:t>ческие рекомендации  по разработке, порядку выдачи и учёту документов о квалификации в сфере дополнительного профессионального образования»</w:t>
      </w:r>
      <w:r w:rsidR="00CC7614">
        <w:t>.</w:t>
      </w:r>
    </w:p>
    <w:p w:rsidR="00A54142" w:rsidRPr="002B21A8" w:rsidRDefault="00A54142" w:rsidP="0032797C"/>
    <w:p w:rsidR="00F81D4F" w:rsidRPr="002B21A8" w:rsidRDefault="00F81D4F" w:rsidP="0032797C">
      <w:pPr>
        <w:pStyle w:val="1"/>
        <w:tabs>
          <w:tab w:val="left" w:pos="1134"/>
        </w:tabs>
      </w:pPr>
      <w:bookmarkStart w:id="3" w:name="_Toc528590749"/>
      <w:r w:rsidRPr="002B21A8">
        <w:t>ТЕРМИНЫ И ОПРЕДЕЛЕНИЯ</w:t>
      </w:r>
      <w:bookmarkEnd w:id="3"/>
    </w:p>
    <w:p w:rsidR="00F81D4F" w:rsidRPr="002B21A8" w:rsidRDefault="00F81D4F" w:rsidP="0032797C">
      <w:r w:rsidRPr="002B21A8">
        <w:t>В настоящих Методических рекомендациях применяются следующие термины с соответствующими определениями:</w:t>
      </w:r>
    </w:p>
    <w:p w:rsidR="00F81D4F" w:rsidRPr="002B21A8" w:rsidRDefault="00F81D4F" w:rsidP="0032797C">
      <w:r w:rsidRPr="00613F44">
        <w:rPr>
          <w:i/>
        </w:rPr>
        <w:t>дистанционные образовательные технологии</w:t>
      </w:r>
      <w:r w:rsidR="00613F44">
        <w:rPr>
          <w:i/>
        </w:rPr>
        <w:t xml:space="preserve"> –</w:t>
      </w:r>
      <w:r w:rsidRPr="00613F44">
        <w:t xml:space="preserve"> </w:t>
      </w:r>
      <w:r w:rsidR="009829CA" w:rsidRPr="002B21A8">
        <w:t>о</w:t>
      </w:r>
      <w:r w:rsidRPr="002B21A8">
        <w:t>бразовательные техн</w:t>
      </w:r>
      <w:r w:rsidRPr="002B21A8">
        <w:t>о</w:t>
      </w:r>
      <w:r w:rsidRPr="002B21A8">
        <w:t>логии, реализуемые в основном с применением информационно-телекоммуникационных сетей при опосредованном (на расстоянии) взаимоде</w:t>
      </w:r>
      <w:r w:rsidRPr="002B21A8">
        <w:t>й</w:t>
      </w:r>
      <w:r w:rsidRPr="002B21A8">
        <w:t>ствии обучающихся и педагогических работников</w:t>
      </w:r>
      <w:r w:rsidR="009829CA">
        <w:t>;</w:t>
      </w:r>
    </w:p>
    <w:p w:rsidR="00F81D4F" w:rsidRPr="002B21A8" w:rsidRDefault="00F81D4F" w:rsidP="0032797C">
      <w:r w:rsidRPr="00613F44">
        <w:rPr>
          <w:rFonts w:eastAsia="Times New Roman"/>
          <w:i/>
        </w:rPr>
        <w:t>документ о квалификации</w:t>
      </w:r>
      <w:r w:rsidR="00613F44">
        <w:rPr>
          <w:rFonts w:eastAsia="Times New Roman"/>
          <w:i/>
        </w:rPr>
        <w:t xml:space="preserve"> –</w:t>
      </w:r>
      <w:r w:rsidRPr="002B21A8">
        <w:t xml:space="preserve"> </w:t>
      </w:r>
      <w:r w:rsidR="009829CA" w:rsidRPr="002B21A8">
        <w:t>удостоверение</w:t>
      </w:r>
      <w:r w:rsidRPr="002B21A8">
        <w:t xml:space="preserve"> о повышении квалификации, диплом о профессиональной переподготовке</w:t>
      </w:r>
      <w:r w:rsidR="009829CA">
        <w:t>;</w:t>
      </w:r>
    </w:p>
    <w:p w:rsidR="00F81D4F" w:rsidRPr="002B21A8" w:rsidRDefault="00613F44" w:rsidP="0032797C">
      <w:r>
        <w:rPr>
          <w:rFonts w:eastAsia="Times New Roman"/>
          <w:i/>
        </w:rPr>
        <w:t xml:space="preserve">документ об обучении – </w:t>
      </w:r>
      <w:r w:rsidR="009829CA" w:rsidRPr="002B21A8">
        <w:t>документ</w:t>
      </w:r>
      <w:r w:rsidR="00F81D4F" w:rsidRPr="002B21A8">
        <w:t>, выдаваемый лицам, освоившим д</w:t>
      </w:r>
      <w:r w:rsidR="00F81D4F" w:rsidRPr="002B21A8">
        <w:t>о</w:t>
      </w:r>
      <w:r w:rsidR="00F81D4F" w:rsidRPr="002B21A8">
        <w:t xml:space="preserve">полнительные </w:t>
      </w:r>
      <w:r w:rsidR="000D6754" w:rsidRPr="002B21A8">
        <w:t>образовательные</w:t>
      </w:r>
      <w:r w:rsidR="00F81D4F" w:rsidRPr="002B21A8">
        <w:t xml:space="preserve"> программы, по которым не предусмотрено провед</w:t>
      </w:r>
      <w:r w:rsidR="000D6754" w:rsidRPr="002B21A8">
        <w:t>ение итоговой аттестации, справка об обучении и др.</w:t>
      </w:r>
    </w:p>
    <w:p w:rsidR="00896179" w:rsidRPr="002B21A8" w:rsidRDefault="00896179" w:rsidP="0032797C">
      <w:pPr>
        <w:rPr>
          <w:rFonts w:eastAsia="Times New Roman"/>
          <w:color w:val="000000"/>
        </w:rPr>
      </w:pPr>
      <w:r w:rsidRPr="00613F44">
        <w:rPr>
          <w:rFonts w:eastAsia="Times New Roman"/>
          <w:i/>
        </w:rPr>
        <w:t>документирование</w:t>
      </w:r>
      <w:r w:rsidR="00613F44">
        <w:rPr>
          <w:rFonts w:eastAsia="Times New Roman"/>
          <w:i/>
        </w:rPr>
        <w:t xml:space="preserve"> – </w:t>
      </w:r>
      <w:r w:rsidR="00613F44" w:rsidRPr="00613F44">
        <w:rPr>
          <w:rFonts w:eastAsia="Times New Roman"/>
        </w:rPr>
        <w:t>ф</w:t>
      </w:r>
      <w:r w:rsidRPr="002B21A8">
        <w:rPr>
          <w:rFonts w:eastAsia="Times New Roman"/>
          <w:color w:val="000000"/>
        </w:rPr>
        <w:t>иксация информации на материальных носителях в установленном порядке</w:t>
      </w:r>
      <w:r w:rsidR="009829CA">
        <w:rPr>
          <w:rFonts w:eastAsia="Times New Roman"/>
          <w:color w:val="000000"/>
        </w:rPr>
        <w:t>;</w:t>
      </w:r>
    </w:p>
    <w:p w:rsidR="00F81D4F" w:rsidRPr="002B21A8" w:rsidRDefault="00F81D4F" w:rsidP="0032797C">
      <w:r w:rsidRPr="00613F44">
        <w:rPr>
          <w:rFonts w:eastAsia="Times New Roman"/>
          <w:i/>
        </w:rPr>
        <w:lastRenderedPageBreak/>
        <w:t>дополнительная профессиональная программа</w:t>
      </w:r>
      <w:r w:rsidR="00613F44" w:rsidRPr="00613F44">
        <w:rPr>
          <w:rFonts w:eastAsia="Times New Roman"/>
        </w:rPr>
        <w:t xml:space="preserve"> </w:t>
      </w:r>
      <w:r w:rsidR="00613F44" w:rsidRPr="00613F44">
        <w:rPr>
          <w:rFonts w:eastAsia="Times New Roman"/>
          <w:b/>
        </w:rPr>
        <w:t>–</w:t>
      </w:r>
      <w:r w:rsidRPr="002B21A8">
        <w:t xml:space="preserve"> </w:t>
      </w:r>
      <w:r w:rsidR="009829CA">
        <w:t>п</w:t>
      </w:r>
      <w:r w:rsidRPr="002B21A8">
        <w:t>рограмма повышения квалификации, программа профессиональной переподготовки. Утвержденная в установленном порядке учебно-методическая документация</w:t>
      </w:r>
      <w:r w:rsidR="009829CA">
        <w:t>;</w:t>
      </w:r>
    </w:p>
    <w:p w:rsidR="00F81D4F" w:rsidRPr="002B21A8" w:rsidRDefault="00F81D4F" w:rsidP="0032797C">
      <w:r w:rsidRPr="00613F44">
        <w:rPr>
          <w:i/>
        </w:rPr>
        <w:t>дополнительное образование</w:t>
      </w:r>
      <w:r w:rsidRPr="002B21A8">
        <w:t xml:space="preserve"> </w:t>
      </w:r>
      <w:r w:rsidR="00613F44">
        <w:t xml:space="preserve">– </w:t>
      </w:r>
      <w:r w:rsidR="009829CA">
        <w:t>ви</w:t>
      </w:r>
      <w:r w:rsidRPr="002B21A8">
        <w:t>д образования, который направлен на всестороннее удовлетворение образовательных потребностей человека в и</w:t>
      </w:r>
      <w:r w:rsidRPr="002B21A8">
        <w:t>н</w:t>
      </w:r>
      <w:r w:rsidRPr="002B21A8">
        <w:t>теллектуальном, духовно-нравственном, физическом и (или) профессионал</w:t>
      </w:r>
      <w:r w:rsidRPr="002B21A8">
        <w:t>ь</w:t>
      </w:r>
      <w:r w:rsidRPr="002B21A8">
        <w:t>ном совершенствовании и не сопровождается повышением уровня образов</w:t>
      </w:r>
      <w:r w:rsidRPr="002B21A8">
        <w:t>а</w:t>
      </w:r>
      <w:r w:rsidRPr="002B21A8">
        <w:t>ния</w:t>
      </w:r>
      <w:r w:rsidR="009829CA">
        <w:t>;</w:t>
      </w:r>
    </w:p>
    <w:p w:rsidR="00F81D4F" w:rsidRPr="002B21A8" w:rsidRDefault="00F81D4F" w:rsidP="0032797C">
      <w:r w:rsidRPr="00BE5436">
        <w:rPr>
          <w:i/>
        </w:rPr>
        <w:t>дополнительное профессиональное образование</w:t>
      </w:r>
      <w:r w:rsidRPr="002B21A8">
        <w:t xml:space="preserve"> </w:t>
      </w:r>
      <w:r w:rsidR="00BE5436">
        <w:t xml:space="preserve">– </w:t>
      </w:r>
      <w:r w:rsidR="009829CA">
        <w:t>д</w:t>
      </w:r>
      <w:r w:rsidRPr="002B21A8">
        <w:t>ополнительное пр</w:t>
      </w:r>
      <w:r w:rsidRPr="002B21A8">
        <w:t>о</w:t>
      </w:r>
      <w:r w:rsidRPr="002B21A8">
        <w:t>фессиональное образование направлено на удовлетворение образовательных и профессиональных потребностей, профессиональное развитие человека, обе</w:t>
      </w:r>
      <w:r w:rsidRPr="002B21A8">
        <w:t>с</w:t>
      </w:r>
      <w:r w:rsidRPr="002B21A8">
        <w:t>печение соответствия его квалификации меняющимся условиям професси</w:t>
      </w:r>
      <w:r w:rsidRPr="002B21A8">
        <w:t>о</w:t>
      </w:r>
      <w:r w:rsidRPr="002B21A8">
        <w:t>нальной деятельности и социальной среды</w:t>
      </w:r>
      <w:r w:rsidR="009829CA">
        <w:t>;</w:t>
      </w:r>
    </w:p>
    <w:p w:rsidR="00F81D4F" w:rsidRPr="002B21A8" w:rsidRDefault="00F81D4F" w:rsidP="0032797C">
      <w:r w:rsidRPr="00BE5436">
        <w:rPr>
          <w:i/>
        </w:rPr>
        <w:t>индивидуальный учебный план</w:t>
      </w:r>
      <w:r w:rsidRPr="002B21A8">
        <w:t xml:space="preserve"> </w:t>
      </w:r>
      <w:r w:rsidR="00BE5436">
        <w:t xml:space="preserve">– </w:t>
      </w:r>
      <w:r w:rsidR="009829CA">
        <w:t>у</w:t>
      </w:r>
      <w:r w:rsidRPr="002B21A8">
        <w:t>чебный план, обеспечивающий осво</w:t>
      </w:r>
      <w:r w:rsidRPr="002B21A8">
        <w:t>е</w:t>
      </w:r>
      <w:r w:rsidRPr="002B21A8">
        <w:t>ние образовательной программы на основе индивидуализации ее содержания с учетом особенностей и образовательных потребностей конкретного обучающ</w:t>
      </w:r>
      <w:r w:rsidRPr="002B21A8">
        <w:t>е</w:t>
      </w:r>
      <w:r w:rsidRPr="002B21A8">
        <w:t>гося</w:t>
      </w:r>
      <w:r w:rsidR="009829CA">
        <w:t>;</w:t>
      </w:r>
    </w:p>
    <w:p w:rsidR="00F81D4F" w:rsidRPr="002B21A8" w:rsidRDefault="00F81D4F" w:rsidP="0032797C">
      <w:r w:rsidRPr="00BE5436">
        <w:rPr>
          <w:rFonts w:eastAsia="Times New Roman"/>
          <w:i/>
        </w:rPr>
        <w:t>итоговая аттестация обучающихся</w:t>
      </w:r>
      <w:r w:rsidRPr="00BE5436">
        <w:t xml:space="preserve"> </w:t>
      </w:r>
      <w:r w:rsidR="00BE5436" w:rsidRPr="00BE5436">
        <w:t xml:space="preserve">– </w:t>
      </w:r>
      <w:r w:rsidR="009829CA">
        <w:t>ф</w:t>
      </w:r>
      <w:r w:rsidRPr="002B21A8">
        <w:t>орма оценки степени и уровня освоения обучающимися отдельной части или всего объема учебного курса, дисциплины (модуля) образовательной программы</w:t>
      </w:r>
      <w:r w:rsidR="009829CA">
        <w:t>;</w:t>
      </w:r>
    </w:p>
    <w:p w:rsidR="00F81D4F" w:rsidRPr="002B21A8" w:rsidRDefault="00BE5436" w:rsidP="0032797C">
      <w:pPr>
        <w:rPr>
          <w:color w:val="000000"/>
        </w:rPr>
      </w:pPr>
      <w:r>
        <w:rPr>
          <w:rFonts w:eastAsia="Times New Roman"/>
          <w:i/>
        </w:rPr>
        <w:t xml:space="preserve">номенклатура дел </w:t>
      </w:r>
      <w:r>
        <w:rPr>
          <w:color w:val="000000"/>
        </w:rPr>
        <w:t>–</w:t>
      </w:r>
      <w:r>
        <w:t xml:space="preserve"> </w:t>
      </w:r>
      <w:r w:rsidR="009829CA">
        <w:rPr>
          <w:color w:val="000000"/>
        </w:rPr>
        <w:t>с</w:t>
      </w:r>
      <w:r w:rsidR="00F81D4F" w:rsidRPr="002B21A8">
        <w:rPr>
          <w:color w:val="000000"/>
        </w:rPr>
        <w:t>истематизированный перечень наименований дел, формируемых в образовательной организации с указанием сроков их хранения</w:t>
      </w:r>
      <w:r w:rsidR="009829CA">
        <w:rPr>
          <w:color w:val="000000"/>
        </w:rPr>
        <w:t>;</w:t>
      </w:r>
    </w:p>
    <w:p w:rsidR="00F81D4F" w:rsidRPr="002B21A8" w:rsidRDefault="00F81D4F" w:rsidP="0032797C">
      <w:r w:rsidRPr="00BE5436">
        <w:rPr>
          <w:i/>
        </w:rPr>
        <w:t>образовательная программа</w:t>
      </w:r>
      <w:r w:rsidRPr="002B21A8">
        <w:t xml:space="preserve"> </w:t>
      </w:r>
      <w:r w:rsidR="00BE5436">
        <w:t xml:space="preserve">– </w:t>
      </w:r>
      <w:r w:rsidR="009829CA">
        <w:t>к</w:t>
      </w:r>
      <w:r w:rsidRPr="002B21A8">
        <w:t>омплекс основных характеристик обр</w:t>
      </w:r>
      <w:r w:rsidRPr="002B21A8">
        <w:t>а</w:t>
      </w:r>
      <w:r w:rsidRPr="002B21A8">
        <w:t>зования (объем, содержание, планируемые результаты), организационно-педагогических условий, форм аттестации. Образовательная программа пре</w:t>
      </w:r>
      <w:r w:rsidRPr="002B21A8">
        <w:t>д</w:t>
      </w:r>
      <w:r w:rsidRPr="002B21A8">
        <w:t>ставлена в виде учебного плана, календарного учебного графика, рабочих пр</w:t>
      </w:r>
      <w:r w:rsidRPr="002B21A8">
        <w:t>о</w:t>
      </w:r>
      <w:r w:rsidRPr="002B21A8">
        <w:t>грамм учебных предметов, курсов, дисциплин (модулей), иных компонентов, а также оценочных и методических материалов</w:t>
      </w:r>
      <w:r w:rsidR="009829CA">
        <w:t>;</w:t>
      </w:r>
    </w:p>
    <w:p w:rsidR="00F81D4F" w:rsidRPr="002B21A8" w:rsidRDefault="00F81D4F" w:rsidP="0032797C">
      <w:r w:rsidRPr="00BE5436">
        <w:rPr>
          <w:i/>
        </w:rPr>
        <w:t>обучающийся</w:t>
      </w:r>
      <w:r w:rsidRPr="002B21A8">
        <w:t xml:space="preserve"> </w:t>
      </w:r>
      <w:r w:rsidR="00BE5436">
        <w:t xml:space="preserve">– </w:t>
      </w:r>
      <w:r w:rsidR="009829CA">
        <w:t>ф</w:t>
      </w:r>
      <w:r w:rsidRPr="002B21A8">
        <w:t>изическое лицо, осваивающее образовательную пр</w:t>
      </w:r>
      <w:r w:rsidRPr="002B21A8">
        <w:t>о</w:t>
      </w:r>
      <w:r w:rsidRPr="002B21A8">
        <w:t>грамму</w:t>
      </w:r>
      <w:r w:rsidR="009829CA">
        <w:t>;</w:t>
      </w:r>
    </w:p>
    <w:p w:rsidR="00F81D4F" w:rsidRPr="002B21A8" w:rsidRDefault="00F81D4F" w:rsidP="0032797C">
      <w:r w:rsidRPr="00BE5436">
        <w:rPr>
          <w:rFonts w:eastAsia="Times New Roman"/>
          <w:i/>
        </w:rPr>
        <w:lastRenderedPageBreak/>
        <w:t>программа повышения квалификации</w:t>
      </w:r>
      <w:r w:rsidRPr="002B21A8">
        <w:t xml:space="preserve"> </w:t>
      </w:r>
      <w:r w:rsidR="00BE5436">
        <w:t xml:space="preserve">– </w:t>
      </w:r>
      <w:r w:rsidR="009829CA">
        <w:t>п</w:t>
      </w:r>
      <w:r w:rsidRPr="002B21A8">
        <w:t>рограмма повышения квалиф</w:t>
      </w:r>
      <w:r w:rsidRPr="002B21A8">
        <w:t>и</w:t>
      </w:r>
      <w:r w:rsidRPr="002B21A8">
        <w:t>кации направлена на совершенствование и (или) получение новой компете</w:t>
      </w:r>
      <w:r w:rsidRPr="002B21A8">
        <w:t>н</w:t>
      </w:r>
      <w:r w:rsidRPr="002B21A8">
        <w:t>ции, необходимой для профессиональной деятельности, и (или) повышение профессионального уровня в рамках имеющейся квалификации</w:t>
      </w:r>
      <w:r w:rsidR="009829CA">
        <w:t>;</w:t>
      </w:r>
    </w:p>
    <w:p w:rsidR="00F81D4F" w:rsidRPr="002B21A8" w:rsidRDefault="00F81D4F" w:rsidP="0032797C">
      <w:r w:rsidRPr="00BE5436">
        <w:rPr>
          <w:i/>
        </w:rPr>
        <w:t>программа профессиональной переподготовки</w:t>
      </w:r>
      <w:r w:rsidRPr="002B21A8">
        <w:t xml:space="preserve"> </w:t>
      </w:r>
      <w:r w:rsidR="00BE5436">
        <w:t xml:space="preserve">– </w:t>
      </w:r>
      <w:r w:rsidR="009829CA">
        <w:t>п</w:t>
      </w:r>
      <w:r w:rsidRPr="002B21A8">
        <w:t>рограмма професси</w:t>
      </w:r>
      <w:r w:rsidRPr="002B21A8">
        <w:t>о</w:t>
      </w:r>
      <w:r w:rsidRPr="002B21A8">
        <w:t>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</w:t>
      </w:r>
      <w:r w:rsidR="009829CA">
        <w:t>;</w:t>
      </w:r>
    </w:p>
    <w:p w:rsidR="00F81D4F" w:rsidRPr="0032574B" w:rsidRDefault="00F81D4F" w:rsidP="0032797C">
      <w:r w:rsidRPr="00BE5436">
        <w:rPr>
          <w:i/>
        </w:rPr>
        <w:t>профессиональное образование</w:t>
      </w:r>
      <w:r w:rsidRPr="002B21A8">
        <w:t xml:space="preserve"> </w:t>
      </w:r>
      <w:r w:rsidR="00BE5436">
        <w:t xml:space="preserve">– </w:t>
      </w:r>
      <w:r w:rsidR="009829CA">
        <w:t>в</w:t>
      </w:r>
      <w:r w:rsidRPr="002B21A8">
        <w:t>ид образования, который направлен на приобретение обучающимися в процессе освоения основных профессионал</w:t>
      </w:r>
      <w:r w:rsidRPr="002B21A8">
        <w:t>ь</w:t>
      </w:r>
      <w:r w:rsidRPr="002B21A8">
        <w:t xml:space="preserve">ных образовательных программ знаний, умений, навыков и формирование компетенции определенных уровня и объема, позволяющих вести </w:t>
      </w:r>
      <w:r w:rsidRPr="0032574B">
        <w:t>професси</w:t>
      </w:r>
      <w:r w:rsidRPr="0032574B">
        <w:t>о</w:t>
      </w:r>
      <w:r w:rsidRPr="0032574B">
        <w:t>нальную деятельность в определенной сфере и (или) выполнять работу по ко</w:t>
      </w:r>
      <w:r w:rsidRPr="0032574B">
        <w:t>н</w:t>
      </w:r>
      <w:r w:rsidRPr="0032574B">
        <w:t>кретным профессии или специальности</w:t>
      </w:r>
      <w:r w:rsidR="009829CA">
        <w:t>;</w:t>
      </w:r>
    </w:p>
    <w:p w:rsidR="0032574B" w:rsidRPr="0032574B" w:rsidRDefault="0032574B" w:rsidP="0032797C">
      <w:r w:rsidRPr="00BE5436">
        <w:rPr>
          <w:i/>
        </w:rPr>
        <w:t>профессиональное обучение</w:t>
      </w:r>
      <w:r w:rsidRPr="00BE5436">
        <w:t xml:space="preserve"> </w:t>
      </w:r>
      <w:r w:rsidR="00BE5436" w:rsidRPr="00BE5436">
        <w:t xml:space="preserve">– </w:t>
      </w:r>
      <w:r w:rsidR="009829CA">
        <w:t>в</w:t>
      </w:r>
      <w:r w:rsidRPr="0032574B">
        <w:t>ид образования, который направлен на приобретение обучающимися знаний, умений, навыков и формирование ко</w:t>
      </w:r>
      <w:r w:rsidRPr="0032574B">
        <w:t>м</w:t>
      </w:r>
      <w:r w:rsidRPr="0032574B">
        <w:t>петенции, необходимых для выполнения определенных трудовых, служебных функций (определенных видов трудовой, служебной деятельности, профессий)</w:t>
      </w:r>
      <w:r w:rsidR="001C7CC2">
        <w:t>;</w:t>
      </w:r>
    </w:p>
    <w:p w:rsidR="00F81D4F" w:rsidRPr="002B21A8" w:rsidRDefault="00F81D4F" w:rsidP="0032797C">
      <w:pPr>
        <w:rPr>
          <w:color w:val="000000"/>
        </w:rPr>
      </w:pPr>
      <w:r w:rsidRPr="00BE5436">
        <w:rPr>
          <w:i/>
        </w:rPr>
        <w:t>слушатели</w:t>
      </w:r>
      <w:r w:rsidRPr="002B21A8">
        <w:t xml:space="preserve"> </w:t>
      </w:r>
      <w:r w:rsidR="00BE5436">
        <w:t xml:space="preserve">– </w:t>
      </w:r>
      <w:r w:rsidR="001C7CC2">
        <w:t>л</w:t>
      </w:r>
      <w:r w:rsidRPr="002B21A8">
        <w:rPr>
          <w:color w:val="000000"/>
        </w:rPr>
        <w:t>ица, осваивающие дополнительные образовательные пр</w:t>
      </w:r>
      <w:r w:rsidRPr="002B21A8">
        <w:rPr>
          <w:color w:val="000000"/>
        </w:rPr>
        <w:t>о</w:t>
      </w:r>
      <w:r w:rsidRPr="002B21A8">
        <w:rPr>
          <w:color w:val="000000"/>
        </w:rPr>
        <w:t>граммы</w:t>
      </w:r>
      <w:r w:rsidR="001C7CC2">
        <w:rPr>
          <w:color w:val="000000"/>
        </w:rPr>
        <w:t>;</w:t>
      </w:r>
    </w:p>
    <w:p w:rsidR="00F81D4F" w:rsidRPr="002B21A8" w:rsidRDefault="00F81D4F" w:rsidP="0032797C">
      <w:r w:rsidRPr="00BE5436">
        <w:rPr>
          <w:rFonts w:eastAsia="Times New Roman"/>
          <w:i/>
        </w:rPr>
        <w:t>электронное обучение</w:t>
      </w:r>
      <w:r w:rsidRPr="00BE5436">
        <w:t xml:space="preserve"> </w:t>
      </w:r>
      <w:r w:rsidR="00BE5436" w:rsidRPr="00BE5436">
        <w:t xml:space="preserve">– </w:t>
      </w:r>
      <w:r w:rsidR="001C7CC2">
        <w:t>о</w:t>
      </w:r>
      <w:r w:rsidRPr="002B21A8">
        <w:t>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</w:t>
      </w:r>
      <w:r w:rsidRPr="002B21A8">
        <w:t>н</w:t>
      </w:r>
      <w:r w:rsidRPr="002B21A8">
        <w:t>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</w:t>
      </w:r>
      <w:r w:rsidRPr="002B21A8">
        <w:t>а</w:t>
      </w:r>
      <w:r w:rsidRPr="002B21A8">
        <w:t>ботников</w:t>
      </w:r>
      <w:r w:rsidR="00BE5436">
        <w:t>.</w:t>
      </w:r>
    </w:p>
    <w:p w:rsidR="005C2490" w:rsidRDefault="005C2490" w:rsidP="0032797C"/>
    <w:p w:rsidR="00BE5436" w:rsidRPr="002B21A8" w:rsidRDefault="00BE5436" w:rsidP="0032797C"/>
    <w:p w:rsidR="001E2CA9" w:rsidRPr="002B21A8" w:rsidRDefault="001E2CA9" w:rsidP="0032797C">
      <w:pPr>
        <w:pStyle w:val="1"/>
      </w:pPr>
      <w:bookmarkStart w:id="4" w:name="_Toc528590750"/>
      <w:r w:rsidRPr="002B21A8">
        <w:lastRenderedPageBreak/>
        <w:t>ОПИСАНИЕ ТРЕБОВАНИЙ К РАЗРАБОТКЕ РЕГЛАМЕ</w:t>
      </w:r>
      <w:r w:rsidRPr="002B21A8">
        <w:t>Н</w:t>
      </w:r>
      <w:r w:rsidRPr="002B21A8">
        <w:t xml:space="preserve">ТОВ И ЛОКАЛЬНЫХ НОРМАТИВНЫХ АКТОВ </w:t>
      </w:r>
      <w:r w:rsidR="00CC7614">
        <w:t>ПРОФЕССИОНАЛ</w:t>
      </w:r>
      <w:r w:rsidR="00CC7614">
        <w:t>Ь</w:t>
      </w:r>
      <w:r w:rsidR="00CC7614">
        <w:t xml:space="preserve">НОЙ ОБРАЗОВАТЕЛЬНОЙ ОРГАНИЗАЦИИ </w:t>
      </w:r>
      <w:r w:rsidRPr="002B21A8">
        <w:t>ДЛЯ ОБЕСПЕЧЕНИЯ ПРОЦЕССОВ ДОПОЛНИТЕЛЬНОГО ПРОФЕССИОНАЛЬНОГО ОБР</w:t>
      </w:r>
      <w:r w:rsidRPr="002B21A8">
        <w:t>А</w:t>
      </w:r>
      <w:r w:rsidRPr="002B21A8">
        <w:t>ЗОВАНИЯ</w:t>
      </w:r>
      <w:bookmarkEnd w:id="4"/>
    </w:p>
    <w:p w:rsidR="001E2CA9" w:rsidRPr="002B21A8" w:rsidRDefault="001E2CA9" w:rsidP="009829CA">
      <w:pPr>
        <w:ind w:firstLine="567"/>
        <w:rPr>
          <w:rFonts w:cs="Times New Roman"/>
          <w:b/>
          <w:szCs w:val="28"/>
        </w:rPr>
      </w:pPr>
    </w:p>
    <w:p w:rsidR="001E2CA9" w:rsidRPr="002B21A8" w:rsidRDefault="001E2CA9" w:rsidP="00613F44">
      <w:pPr>
        <w:pStyle w:val="2"/>
      </w:pPr>
      <w:bookmarkStart w:id="5" w:name="_Toc528590751"/>
      <w:r w:rsidRPr="002B21A8">
        <w:t>4.1. Нормативное и методическое обеспечение реализации дополн</w:t>
      </w:r>
      <w:r w:rsidRPr="002B21A8">
        <w:t>и</w:t>
      </w:r>
      <w:r w:rsidRPr="002B21A8">
        <w:t>тельных профессиональных программ на уровне профессиональной обр</w:t>
      </w:r>
      <w:r w:rsidRPr="002B21A8">
        <w:t>а</w:t>
      </w:r>
      <w:r w:rsidRPr="002B21A8">
        <w:t>зовательной организации</w:t>
      </w:r>
      <w:bookmarkEnd w:id="5"/>
    </w:p>
    <w:p w:rsidR="001E2CA9" w:rsidRPr="002B21A8" w:rsidRDefault="001E2CA9" w:rsidP="00613F44">
      <w:r w:rsidRPr="002B21A8">
        <w:t>Дополнительные профессиональные программы могут быть реализованы в организациях дополнительного профессионального образования</w:t>
      </w:r>
      <w:r w:rsidR="00A31297" w:rsidRPr="002B21A8">
        <w:t xml:space="preserve"> (ДПО)</w:t>
      </w:r>
      <w:r w:rsidRPr="002B21A8">
        <w:t>; в о</w:t>
      </w:r>
      <w:r w:rsidRPr="002B21A8">
        <w:t>р</w:t>
      </w:r>
      <w:r w:rsidRPr="002B21A8">
        <w:t>ганизациях высшего образования; в профессиональных образовательных орг</w:t>
      </w:r>
      <w:r w:rsidRPr="002B21A8">
        <w:t>а</w:t>
      </w:r>
      <w:r w:rsidRPr="002B21A8">
        <w:t>низациях; в организациях, осуществляющих обучение (научные организации или иные юридические лица) независимо от их форм собственности, организ</w:t>
      </w:r>
      <w:r w:rsidRPr="002B21A8">
        <w:t>а</w:t>
      </w:r>
      <w:r w:rsidRPr="002B21A8">
        <w:t>ционно - правовых форм, отраслевой принадлежности и др. (далее совместно – образовательная организация). Образовательная организация обязана выпо</w:t>
      </w:r>
      <w:r w:rsidRPr="002B21A8">
        <w:t>л</w:t>
      </w:r>
      <w:r w:rsidRPr="002B21A8">
        <w:t xml:space="preserve">нять нормы и требования </w:t>
      </w:r>
      <w:r w:rsidRPr="002B21A8">
        <w:rPr>
          <w:color w:val="000000"/>
        </w:rPr>
        <w:t xml:space="preserve">Федерального закона от 29 декабря 2012 г. № 273-ФЗ «Об образовании в Российской Федерации» (далее </w:t>
      </w:r>
      <w:r w:rsidRPr="002B21A8">
        <w:t>- Федеральный закон «Об образовании в Российской Федерации»</w:t>
      </w:r>
      <w:r w:rsidRPr="002B21A8">
        <w:rPr>
          <w:color w:val="000000"/>
        </w:rPr>
        <w:t>)</w:t>
      </w:r>
      <w:r w:rsidRPr="002B21A8">
        <w:t>.</w:t>
      </w:r>
    </w:p>
    <w:p w:rsidR="001E2CA9" w:rsidRPr="002B21A8" w:rsidRDefault="001E2CA9" w:rsidP="00613F44">
      <w:r w:rsidRPr="002B21A8">
        <w:t>Дополнительное профессиональное образование осуществляется посре</w:t>
      </w:r>
      <w:r w:rsidRPr="002B21A8">
        <w:t>д</w:t>
      </w:r>
      <w:r w:rsidRPr="002B21A8">
        <w:t>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1E2CA9" w:rsidRDefault="001E2CA9" w:rsidP="00613F44">
      <w:pPr>
        <w:rPr>
          <w:bCs/>
        </w:rPr>
      </w:pPr>
      <w:r w:rsidRPr="002B21A8">
        <w:rPr>
          <w:bCs/>
        </w:rPr>
        <w:t>Нормативное и методическое обеспечение реализации дополнительных профессиональных программ на уровне профессиональной образовательной организации определяется внешней и внутренней документацией (рисунок 1).</w:t>
      </w:r>
    </w:p>
    <w:p w:rsidR="00BE5436" w:rsidRDefault="00BE5436" w:rsidP="009829CA">
      <w:pPr>
        <w:ind w:firstLine="567"/>
        <w:rPr>
          <w:rFonts w:cs="Times New Roman"/>
          <w:bCs/>
          <w:szCs w:val="28"/>
        </w:rPr>
      </w:pPr>
    </w:p>
    <w:p w:rsidR="00BE5436" w:rsidRDefault="00BE5436" w:rsidP="009829CA">
      <w:pPr>
        <w:ind w:firstLine="567"/>
        <w:rPr>
          <w:rFonts w:cs="Times New Roman"/>
          <w:bCs/>
          <w:szCs w:val="28"/>
        </w:rPr>
      </w:pPr>
    </w:p>
    <w:p w:rsidR="00BE5436" w:rsidRDefault="00BE5436" w:rsidP="009829CA">
      <w:pPr>
        <w:ind w:firstLine="567"/>
        <w:rPr>
          <w:rFonts w:cs="Times New Roman"/>
          <w:bCs/>
          <w:szCs w:val="28"/>
        </w:rPr>
      </w:pPr>
    </w:p>
    <w:p w:rsidR="00BE5436" w:rsidRDefault="00BE5436" w:rsidP="009829CA">
      <w:pPr>
        <w:ind w:firstLine="567"/>
        <w:rPr>
          <w:rFonts w:cs="Times New Roman"/>
          <w:bCs/>
          <w:szCs w:val="28"/>
        </w:rPr>
      </w:pPr>
    </w:p>
    <w:p w:rsidR="00BE5436" w:rsidRDefault="00BE5436" w:rsidP="009829CA">
      <w:pPr>
        <w:ind w:firstLine="567"/>
        <w:rPr>
          <w:rFonts w:cs="Times New Roman"/>
          <w:bCs/>
          <w:szCs w:val="28"/>
        </w:rPr>
      </w:pPr>
    </w:p>
    <w:p w:rsidR="0032797C" w:rsidRDefault="0032797C" w:rsidP="009829CA">
      <w:pPr>
        <w:ind w:firstLine="567"/>
        <w:rPr>
          <w:rFonts w:cs="Times New Roman"/>
          <w:bCs/>
          <w:szCs w:val="28"/>
        </w:rPr>
      </w:pPr>
      <w:r>
        <w:rPr>
          <w:rFonts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4A62A9C" wp14:editId="05BD8C53">
                <wp:simplePos x="0" y="0"/>
                <wp:positionH relativeFrom="column">
                  <wp:posOffset>-25400</wp:posOffset>
                </wp:positionH>
                <wp:positionV relativeFrom="paragraph">
                  <wp:posOffset>253365</wp:posOffset>
                </wp:positionV>
                <wp:extent cx="2642235" cy="429260"/>
                <wp:effectExtent l="0" t="0" r="24765" b="1778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97C" w:rsidRPr="00DB2A5F" w:rsidRDefault="0032797C" w:rsidP="0032797C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B2A5F">
                              <w:rPr>
                                <w:b/>
                                <w:sz w:val="24"/>
                                <w:szCs w:val="24"/>
                              </w:rPr>
                              <w:t>ВНЕШНЯЯ ДОКУМЕНТАЦИЯ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pt;margin-top:19.95pt;width:208.05pt;height:33.8pt;z-index:25164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">
                <v:textbox style="mso-fit-shape-to-text:t">
                  <w:txbxContent>
                    <w:p w:rsidR="0032797C" w:rsidRPr="00DB2A5F" w:rsidRDefault="0032797C" w:rsidP="0032797C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B2A5F">
                        <w:rPr>
                          <w:b/>
                          <w:sz w:val="24"/>
                          <w:szCs w:val="24"/>
                        </w:rPr>
                        <w:t>ВНЕШНЯЯ ДОКУМЕНТАЦИЯ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1E2CA9" w:rsidRPr="002B21A8" w:rsidRDefault="00E21720" w:rsidP="009829CA">
      <w:pPr>
        <w:ind w:firstLine="567"/>
        <w:rPr>
          <w:rFonts w:cs="Times New Roman"/>
          <w:bCs/>
          <w:noProof/>
          <w:szCs w:val="28"/>
        </w:rPr>
      </w:pPr>
      <w:r>
        <w:rPr>
          <w:rFonts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5E91CE7" wp14:editId="4B068842">
                <wp:simplePos x="0" y="0"/>
                <wp:positionH relativeFrom="column">
                  <wp:posOffset>3362325</wp:posOffset>
                </wp:positionH>
                <wp:positionV relativeFrom="paragraph">
                  <wp:posOffset>-64770</wp:posOffset>
                </wp:positionV>
                <wp:extent cx="2809240" cy="422910"/>
                <wp:effectExtent l="5080" t="9525" r="5080" b="5715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24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97C" w:rsidRPr="00DB2A5F" w:rsidRDefault="0032797C" w:rsidP="0032797C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B2A5F">
                              <w:rPr>
                                <w:b/>
                                <w:sz w:val="24"/>
                                <w:szCs w:val="24"/>
                              </w:rPr>
                              <w:t>ВНУТРЕННЯЯ ДОКУМЕНТАЦИЯ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64.75pt;margin-top:-5.1pt;width:221.2pt;height:33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">
                <v:textbox>
                  <w:txbxContent>
                    <w:p w:rsidR="0032797C" w:rsidRPr="00DB2A5F" w:rsidRDefault="0032797C" w:rsidP="0032797C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B2A5F">
                        <w:rPr>
                          <w:b/>
                          <w:sz w:val="24"/>
                          <w:szCs w:val="24"/>
                        </w:rPr>
                        <w:t>ВНУТРЕННЯЯ ДОКУМЕНТАЦИЯ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1E2CA9" w:rsidRPr="002B21A8" w:rsidRDefault="0032797C" w:rsidP="009829CA">
      <w:pPr>
        <w:ind w:firstLine="567"/>
        <w:rPr>
          <w:rFonts w:cs="Times New Roman"/>
          <w:bCs/>
          <w:szCs w:val="28"/>
        </w:rPr>
      </w:pPr>
      <w:r>
        <w:rPr>
          <w:rFonts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043E8DB" wp14:editId="1848E0D1">
                <wp:simplePos x="0" y="0"/>
                <wp:positionH relativeFrom="column">
                  <wp:posOffset>-36830</wp:posOffset>
                </wp:positionH>
                <wp:positionV relativeFrom="paragraph">
                  <wp:posOffset>3175</wp:posOffset>
                </wp:positionV>
                <wp:extent cx="3175" cy="4117975"/>
                <wp:effectExtent l="0" t="0" r="34925" b="1587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411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2.9pt;margin-top:.25pt;width:.25pt;height:324.25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"/>
            </w:pict>
          </mc:Fallback>
        </mc:AlternateContent>
      </w:r>
      <w:r w:rsidR="00E21720">
        <w:rPr>
          <w:rFonts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75DEC39" wp14:editId="793C1022">
                <wp:simplePos x="0" y="0"/>
                <wp:positionH relativeFrom="column">
                  <wp:posOffset>175895</wp:posOffset>
                </wp:positionH>
                <wp:positionV relativeFrom="paragraph">
                  <wp:posOffset>68579</wp:posOffset>
                </wp:positionV>
                <wp:extent cx="2731770" cy="3267075"/>
                <wp:effectExtent l="0" t="0" r="11430" b="28575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97C" w:rsidRPr="00DB2A5F" w:rsidRDefault="0032797C" w:rsidP="0032797C">
                            <w:pPr>
                              <w:tabs>
                                <w:tab w:val="left" w:pos="3003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2A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Нормативная правовая </w:t>
                            </w:r>
                          </w:p>
                          <w:p w:rsidR="0032797C" w:rsidRPr="00DB2A5F" w:rsidRDefault="0032797C" w:rsidP="0032797C">
                            <w:pPr>
                              <w:tabs>
                                <w:tab w:val="left" w:pos="3003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2A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документация:</w:t>
                            </w:r>
                          </w:p>
                          <w:p w:rsidR="0032797C" w:rsidRPr="00ED1F66" w:rsidRDefault="0032797C" w:rsidP="0032797C">
                            <w:pPr>
                              <w:tabs>
                                <w:tab w:val="left" w:pos="0"/>
                              </w:tabs>
                              <w:ind w:firstLine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D1F66">
                              <w:rPr>
                                <w:bCs/>
                                <w:sz w:val="24"/>
                                <w:szCs w:val="24"/>
                              </w:rPr>
                              <w:t>Кодексы Р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оссийской </w:t>
                            </w:r>
                            <w:r w:rsidRPr="00ED1F66">
                              <w:rPr>
                                <w:bCs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едерации</w:t>
                            </w:r>
                            <w:r w:rsidRPr="00ED1F66">
                              <w:rPr>
                                <w:bCs/>
                                <w:sz w:val="24"/>
                                <w:szCs w:val="24"/>
                              </w:rPr>
                              <w:t>, Ук</w:t>
                            </w:r>
                            <w:r w:rsidRPr="00ED1F66">
                              <w:rPr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  <w:r w:rsidRPr="00ED1F66">
                              <w:rPr>
                                <w:bCs/>
                                <w:sz w:val="24"/>
                                <w:szCs w:val="24"/>
                              </w:rPr>
                              <w:t>зы Президента России, Федеральные законы, Постановления Правительства Р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оссийской </w:t>
                            </w:r>
                            <w:r w:rsidRPr="00ED1F66">
                              <w:rPr>
                                <w:bCs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едерации</w:t>
                            </w:r>
                            <w:r w:rsidRPr="00ED1F66">
                              <w:rPr>
                                <w:bCs/>
                                <w:sz w:val="24"/>
                                <w:szCs w:val="24"/>
                              </w:rPr>
                              <w:t>, приказы М</w:t>
                            </w:r>
                            <w:r w:rsidRPr="00ED1F66">
                              <w:rPr>
                                <w:bCs/>
                                <w:sz w:val="24"/>
                                <w:szCs w:val="24"/>
                              </w:rPr>
                              <w:t>и</w:t>
                            </w:r>
                            <w:r w:rsidRPr="00ED1F66">
                              <w:rPr>
                                <w:bCs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истерства образования и науки Ро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сийской Федерации, Министерства науки и высшего образования Росси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ской Федерации, Министерства пр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свещения</w:t>
                            </w:r>
                            <w:r w:rsidRPr="00AE763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Российской Федерации  </w:t>
                            </w:r>
                            <w:r w:rsidRPr="00ED1F6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и других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Федеральных органов испо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нительной власти</w:t>
                            </w:r>
                          </w:p>
                          <w:p w:rsidR="0032797C" w:rsidRPr="00DB2A5F" w:rsidRDefault="0032797C" w:rsidP="001E2C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13.85pt;margin-top:5.4pt;width:215.1pt;height:25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">
                <v:textbox>
                  <w:txbxContent>
                    <w:p w:rsidR="0032797C" w:rsidRPr="00DB2A5F" w:rsidRDefault="0032797C" w:rsidP="0032797C">
                      <w:pPr>
                        <w:tabs>
                          <w:tab w:val="left" w:pos="3003"/>
                        </w:tabs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B2A5F">
                        <w:rPr>
                          <w:b/>
                          <w:bCs/>
                          <w:sz w:val="24"/>
                          <w:szCs w:val="24"/>
                        </w:rPr>
                        <w:t xml:space="preserve">Нормативная правовая </w:t>
                      </w:r>
                    </w:p>
                    <w:p w:rsidR="0032797C" w:rsidRPr="00DB2A5F" w:rsidRDefault="0032797C" w:rsidP="0032797C">
                      <w:pPr>
                        <w:tabs>
                          <w:tab w:val="left" w:pos="3003"/>
                        </w:tabs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B2A5F">
                        <w:rPr>
                          <w:b/>
                          <w:bCs/>
                          <w:sz w:val="24"/>
                          <w:szCs w:val="24"/>
                        </w:rPr>
                        <w:t>документация:</w:t>
                      </w:r>
                    </w:p>
                    <w:p w:rsidR="0032797C" w:rsidRPr="00ED1F66" w:rsidRDefault="0032797C" w:rsidP="0032797C">
                      <w:pPr>
                        <w:tabs>
                          <w:tab w:val="left" w:pos="0"/>
                        </w:tabs>
                        <w:ind w:firstLine="0"/>
                        <w:rPr>
                          <w:bCs/>
                          <w:sz w:val="24"/>
                          <w:szCs w:val="24"/>
                        </w:rPr>
                      </w:pPr>
                      <w:r w:rsidRPr="00ED1F66">
                        <w:rPr>
                          <w:bCs/>
                          <w:sz w:val="24"/>
                          <w:szCs w:val="24"/>
                        </w:rPr>
                        <w:t>Кодексы Р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оссийской </w:t>
                      </w:r>
                      <w:r w:rsidRPr="00ED1F66">
                        <w:rPr>
                          <w:bCs/>
                          <w:sz w:val="24"/>
                          <w:szCs w:val="24"/>
                        </w:rPr>
                        <w:t>Ф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едерации</w:t>
                      </w:r>
                      <w:r w:rsidRPr="00ED1F66">
                        <w:rPr>
                          <w:bCs/>
                          <w:sz w:val="24"/>
                          <w:szCs w:val="24"/>
                        </w:rPr>
                        <w:t>, Ук</w:t>
                      </w:r>
                      <w:r w:rsidRPr="00ED1F66">
                        <w:rPr>
                          <w:bCs/>
                          <w:sz w:val="24"/>
                          <w:szCs w:val="24"/>
                        </w:rPr>
                        <w:t>а</w:t>
                      </w:r>
                      <w:r w:rsidRPr="00ED1F66">
                        <w:rPr>
                          <w:bCs/>
                          <w:sz w:val="24"/>
                          <w:szCs w:val="24"/>
                        </w:rPr>
                        <w:t>зы Президента России, Федеральные законы, Постановления Правительства Р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оссийской </w:t>
                      </w:r>
                      <w:r w:rsidRPr="00ED1F66">
                        <w:rPr>
                          <w:bCs/>
                          <w:sz w:val="24"/>
                          <w:szCs w:val="24"/>
                        </w:rPr>
                        <w:t>Ф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едерации</w:t>
                      </w:r>
                      <w:r w:rsidRPr="00ED1F66">
                        <w:rPr>
                          <w:bCs/>
                          <w:sz w:val="24"/>
                          <w:szCs w:val="24"/>
                        </w:rPr>
                        <w:t>, приказы М</w:t>
                      </w:r>
                      <w:r w:rsidRPr="00ED1F66">
                        <w:rPr>
                          <w:bCs/>
                          <w:sz w:val="24"/>
                          <w:szCs w:val="24"/>
                        </w:rPr>
                        <w:t>и</w:t>
                      </w:r>
                      <w:r w:rsidRPr="00ED1F66">
                        <w:rPr>
                          <w:bCs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истерства образования и науки Ро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сийской Федерации, Министерства науки и высшего образования Росси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й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ской Федерации, Министерства пр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свещения</w:t>
                      </w:r>
                      <w:r w:rsidRPr="00AE7639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Российской Федерации  </w:t>
                      </w:r>
                      <w:r w:rsidRPr="00ED1F66">
                        <w:rPr>
                          <w:bCs/>
                          <w:sz w:val="24"/>
                          <w:szCs w:val="24"/>
                        </w:rPr>
                        <w:t xml:space="preserve">и других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Федеральных органов испо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л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нительной власти</w:t>
                      </w:r>
                    </w:p>
                    <w:p w:rsidR="0032797C" w:rsidRPr="00DB2A5F" w:rsidRDefault="0032797C" w:rsidP="001E2C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1720"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62865</wp:posOffset>
                </wp:positionV>
                <wp:extent cx="0" cy="2895600"/>
                <wp:effectExtent l="5080" t="5715" r="13970" b="1333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64.75pt;margin-top:4.95pt;width:0;height:22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aVHwIAAD0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"/>
            </w:pict>
          </mc:Fallback>
        </mc:AlternateContent>
      </w:r>
    </w:p>
    <w:p w:rsidR="001E2CA9" w:rsidRPr="002B21A8" w:rsidRDefault="00E21720" w:rsidP="009829CA">
      <w:pPr>
        <w:ind w:firstLine="567"/>
        <w:rPr>
          <w:rFonts w:cs="Times New Roman"/>
          <w:bCs/>
          <w:szCs w:val="28"/>
        </w:rPr>
      </w:pPr>
      <w:r>
        <w:rPr>
          <w:rFonts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3623944</wp:posOffset>
                </wp:positionH>
                <wp:positionV relativeFrom="paragraph">
                  <wp:posOffset>38100</wp:posOffset>
                </wp:positionV>
                <wp:extent cx="2619375" cy="913130"/>
                <wp:effectExtent l="0" t="0" r="28575" b="2032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97C" w:rsidRPr="007750DD" w:rsidRDefault="0032797C" w:rsidP="0032797C">
                            <w:pPr>
                              <w:tabs>
                                <w:tab w:val="left" w:pos="2943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50D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Организационно-распорядительная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документация:</w:t>
                            </w:r>
                          </w:p>
                          <w:p w:rsidR="0032797C" w:rsidRPr="00ED1F66" w:rsidRDefault="0032797C" w:rsidP="0032797C">
                            <w:pPr>
                              <w:tabs>
                                <w:tab w:val="left" w:pos="284"/>
                              </w:tabs>
                              <w:ind w:firstLine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D1F66">
                              <w:rPr>
                                <w:bCs/>
                                <w:sz w:val="24"/>
                                <w:szCs w:val="24"/>
                              </w:rPr>
                              <w:t>Приказы, распоряжения, решения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и др.</w:t>
                            </w:r>
                          </w:p>
                          <w:p w:rsidR="0032797C" w:rsidRDefault="0032797C" w:rsidP="001E2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285.35pt;margin-top:3pt;width:206.25pt;height:71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">
                <v:textbox>
                  <w:txbxContent>
                    <w:p w:rsidR="0032797C" w:rsidRPr="007750DD" w:rsidRDefault="0032797C" w:rsidP="0032797C">
                      <w:pPr>
                        <w:tabs>
                          <w:tab w:val="left" w:pos="2943"/>
                        </w:tabs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750DD">
                        <w:rPr>
                          <w:b/>
                          <w:bCs/>
                          <w:sz w:val="24"/>
                          <w:szCs w:val="24"/>
                        </w:rPr>
                        <w:t>Организационно-распорядительная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документация:</w:t>
                      </w:r>
                    </w:p>
                    <w:p w:rsidR="0032797C" w:rsidRPr="00ED1F66" w:rsidRDefault="0032797C" w:rsidP="0032797C">
                      <w:pPr>
                        <w:tabs>
                          <w:tab w:val="left" w:pos="284"/>
                        </w:tabs>
                        <w:ind w:firstLine="0"/>
                        <w:rPr>
                          <w:bCs/>
                          <w:sz w:val="24"/>
                          <w:szCs w:val="24"/>
                        </w:rPr>
                      </w:pPr>
                      <w:r w:rsidRPr="00ED1F66">
                        <w:rPr>
                          <w:bCs/>
                          <w:sz w:val="24"/>
                          <w:szCs w:val="24"/>
                        </w:rPr>
                        <w:t>Приказы, распоряжения, решения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и др.</w:t>
                      </w:r>
                    </w:p>
                    <w:p w:rsidR="0032797C" w:rsidRDefault="0032797C" w:rsidP="001E2C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E2CA9" w:rsidRPr="002B21A8" w:rsidRDefault="00E21720" w:rsidP="009829CA">
      <w:pPr>
        <w:ind w:firstLine="567"/>
        <w:rPr>
          <w:rFonts w:cs="Times New Roman"/>
          <w:bCs/>
          <w:szCs w:val="28"/>
        </w:rPr>
      </w:pPr>
      <w:r>
        <w:rPr>
          <w:rFonts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249555</wp:posOffset>
                </wp:positionV>
                <wp:extent cx="266700" cy="635"/>
                <wp:effectExtent l="5080" t="5715" r="13970" b="1270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64.75pt;margin-top:19.65pt;width:21pt;height:.0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"/>
            </w:pict>
          </mc:Fallback>
        </mc:AlternateContent>
      </w:r>
    </w:p>
    <w:p w:rsidR="001E2CA9" w:rsidRPr="002B21A8" w:rsidRDefault="001E2CA9" w:rsidP="009829CA">
      <w:pPr>
        <w:ind w:firstLine="567"/>
        <w:rPr>
          <w:rFonts w:cs="Times New Roman"/>
          <w:bCs/>
          <w:szCs w:val="28"/>
        </w:rPr>
      </w:pPr>
    </w:p>
    <w:p w:rsidR="001E2CA9" w:rsidRPr="002B21A8" w:rsidRDefault="00E21720" w:rsidP="009829CA">
      <w:pPr>
        <w:ind w:firstLine="567"/>
        <w:rPr>
          <w:rFonts w:cs="Times New Roman"/>
          <w:bCs/>
          <w:szCs w:val="28"/>
        </w:rPr>
      </w:pPr>
      <w:r>
        <w:rPr>
          <w:rFonts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3623944</wp:posOffset>
                </wp:positionH>
                <wp:positionV relativeFrom="paragraph">
                  <wp:posOffset>165735</wp:posOffset>
                </wp:positionV>
                <wp:extent cx="2619375" cy="939800"/>
                <wp:effectExtent l="0" t="0" r="28575" b="1270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97C" w:rsidRPr="007750DD" w:rsidRDefault="0032797C" w:rsidP="0032797C">
                            <w:pPr>
                              <w:tabs>
                                <w:tab w:val="left" w:pos="2943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50D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Организационно-методическая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документация:</w:t>
                            </w:r>
                          </w:p>
                          <w:p w:rsidR="0032797C" w:rsidRPr="00ED1F66" w:rsidRDefault="0032797C" w:rsidP="0032797C">
                            <w:pPr>
                              <w:tabs>
                                <w:tab w:val="left" w:pos="284"/>
                              </w:tabs>
                              <w:ind w:firstLine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D1F66">
                              <w:rPr>
                                <w:bCs/>
                                <w:sz w:val="24"/>
                                <w:szCs w:val="24"/>
                              </w:rPr>
                              <w:t>Положения, правила, инструкции, регламенты, стандарты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и др.</w:t>
                            </w:r>
                          </w:p>
                          <w:p w:rsidR="0032797C" w:rsidRPr="00ED1F66" w:rsidRDefault="0032797C" w:rsidP="001E2CA9">
                            <w:pPr>
                              <w:tabs>
                                <w:tab w:val="left" w:pos="284"/>
                              </w:tabs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2797C" w:rsidRDefault="0032797C" w:rsidP="001E2C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285.35pt;margin-top:13.05pt;width:206.25pt;height:7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">
                <v:textbox>
                  <w:txbxContent>
                    <w:p w:rsidR="0032797C" w:rsidRPr="007750DD" w:rsidRDefault="0032797C" w:rsidP="0032797C">
                      <w:pPr>
                        <w:tabs>
                          <w:tab w:val="left" w:pos="2943"/>
                        </w:tabs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750DD">
                        <w:rPr>
                          <w:b/>
                          <w:bCs/>
                          <w:sz w:val="24"/>
                          <w:szCs w:val="24"/>
                        </w:rPr>
                        <w:t xml:space="preserve">Организационно-методическая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документация:</w:t>
                      </w:r>
                    </w:p>
                    <w:p w:rsidR="0032797C" w:rsidRPr="00ED1F66" w:rsidRDefault="0032797C" w:rsidP="0032797C">
                      <w:pPr>
                        <w:tabs>
                          <w:tab w:val="left" w:pos="284"/>
                        </w:tabs>
                        <w:ind w:firstLine="0"/>
                        <w:rPr>
                          <w:bCs/>
                          <w:sz w:val="24"/>
                          <w:szCs w:val="24"/>
                        </w:rPr>
                      </w:pPr>
                      <w:r w:rsidRPr="00ED1F66">
                        <w:rPr>
                          <w:bCs/>
                          <w:sz w:val="24"/>
                          <w:szCs w:val="24"/>
                        </w:rPr>
                        <w:t>Положения, правила, инструкции, регламенты, стандарты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и др.</w:t>
                      </w:r>
                    </w:p>
                    <w:p w:rsidR="0032797C" w:rsidRPr="00ED1F66" w:rsidRDefault="0032797C" w:rsidP="001E2CA9">
                      <w:pPr>
                        <w:tabs>
                          <w:tab w:val="left" w:pos="284"/>
                        </w:tabs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32797C" w:rsidRDefault="0032797C" w:rsidP="001E2CA9"/>
                  </w:txbxContent>
                </v:textbox>
              </v:shape>
            </w:pict>
          </mc:Fallback>
        </mc:AlternateContent>
      </w:r>
      <w:r>
        <w:rPr>
          <w:rFonts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70485</wp:posOffset>
                </wp:positionV>
                <wp:extent cx="205740" cy="0"/>
                <wp:effectExtent l="10795" t="11430" r="12065" b="762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2.55pt;margin-top:5.55pt;width:16.2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OMHw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"/>
            </w:pict>
          </mc:Fallback>
        </mc:AlternateContent>
      </w:r>
    </w:p>
    <w:p w:rsidR="001E2CA9" w:rsidRPr="002B21A8" w:rsidRDefault="001E2CA9" w:rsidP="009829CA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</w:p>
    <w:p w:rsidR="001E2CA9" w:rsidRPr="002B21A8" w:rsidRDefault="001E2CA9" w:rsidP="009829CA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</w:p>
    <w:p w:rsidR="001E2CA9" w:rsidRPr="002B21A8" w:rsidRDefault="00E21720" w:rsidP="009829CA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15240</wp:posOffset>
                </wp:positionV>
                <wp:extent cx="259080" cy="0"/>
                <wp:effectExtent l="5080" t="13335" r="12065" b="5715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64.75pt;margin-top:1.2pt;width:20.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"/>
            </w:pict>
          </mc:Fallback>
        </mc:AlternateContent>
      </w:r>
    </w:p>
    <w:p w:rsidR="001E2CA9" w:rsidRPr="002B21A8" w:rsidRDefault="001E2CA9" w:rsidP="009829CA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</w:p>
    <w:p w:rsidR="001E2CA9" w:rsidRPr="002B21A8" w:rsidRDefault="001E2CA9" w:rsidP="009829CA">
      <w:pPr>
        <w:spacing w:line="240" w:lineRule="auto"/>
        <w:ind w:firstLine="567"/>
        <w:jc w:val="center"/>
        <w:rPr>
          <w:rFonts w:cs="Times New Roman"/>
          <w:bCs/>
          <w:szCs w:val="28"/>
        </w:rPr>
      </w:pPr>
    </w:p>
    <w:p w:rsidR="001E2CA9" w:rsidRPr="002B21A8" w:rsidRDefault="00E21720" w:rsidP="009829CA">
      <w:pPr>
        <w:spacing w:line="240" w:lineRule="auto"/>
        <w:ind w:firstLine="567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40005</wp:posOffset>
                </wp:positionV>
                <wp:extent cx="2609850" cy="1171575"/>
                <wp:effectExtent l="0" t="0" r="19050" b="2857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97C" w:rsidRDefault="0032797C" w:rsidP="0032797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50D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Учебно-методическая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2797C" w:rsidRPr="007750DD" w:rsidRDefault="0032797C" w:rsidP="0032797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документация: </w:t>
                            </w:r>
                          </w:p>
                          <w:p w:rsidR="0032797C" w:rsidRPr="00ED1F66" w:rsidRDefault="0032797C" w:rsidP="0032797C">
                            <w:pPr>
                              <w:tabs>
                                <w:tab w:val="left" w:pos="284"/>
                              </w:tabs>
                              <w:ind w:firstLine="0"/>
                              <w:jc w:val="left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D1F66">
                              <w:rPr>
                                <w:bCs/>
                                <w:sz w:val="24"/>
                                <w:szCs w:val="24"/>
                              </w:rPr>
                              <w:t>Образовательные программы, эле</w:t>
                            </w:r>
                            <w:r w:rsidRPr="00ED1F66">
                              <w:rPr>
                                <w:bCs/>
                                <w:sz w:val="24"/>
                                <w:szCs w:val="24"/>
                              </w:rPr>
                              <w:t>к</w:t>
                            </w:r>
                            <w:r w:rsidRPr="00ED1F66">
                              <w:rPr>
                                <w:bCs/>
                                <w:sz w:val="24"/>
                                <w:szCs w:val="24"/>
                              </w:rPr>
                              <w:t>тронные учебно-методические ко</w:t>
                            </w:r>
                            <w:r w:rsidRPr="00ED1F66">
                              <w:rPr>
                                <w:bCs/>
                                <w:sz w:val="24"/>
                                <w:szCs w:val="24"/>
                              </w:rPr>
                              <w:t>м</w:t>
                            </w:r>
                            <w:r w:rsidRPr="00ED1F66">
                              <w:rPr>
                                <w:bCs/>
                                <w:sz w:val="24"/>
                                <w:szCs w:val="24"/>
                              </w:rPr>
                              <w:t>плексы и др.</w:t>
                            </w:r>
                          </w:p>
                          <w:p w:rsidR="0032797C" w:rsidRDefault="0032797C" w:rsidP="001E2CA9">
                            <w:pPr>
                              <w:rPr>
                                <w:bCs/>
                                <w:szCs w:val="28"/>
                              </w:rPr>
                            </w:pPr>
                          </w:p>
                          <w:p w:rsidR="0032797C" w:rsidRDefault="0032797C" w:rsidP="001E2C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286.1pt;margin-top:3.15pt;width:205.5pt;height:9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L4LQIAAFoEAAAOAAAAZHJzL2Uyb0RvYy54bWysVNtu2zAMfR+wfxD0vtjO4j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">
                <v:textbox>
                  <w:txbxContent>
                    <w:p w:rsidR="0032797C" w:rsidRDefault="0032797C" w:rsidP="0032797C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750DD">
                        <w:rPr>
                          <w:b/>
                          <w:bCs/>
                          <w:sz w:val="24"/>
                          <w:szCs w:val="24"/>
                        </w:rPr>
                        <w:t>Учебно-методическая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32797C" w:rsidRPr="007750DD" w:rsidRDefault="0032797C" w:rsidP="0032797C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документация: </w:t>
                      </w:r>
                    </w:p>
                    <w:p w:rsidR="0032797C" w:rsidRPr="00ED1F66" w:rsidRDefault="0032797C" w:rsidP="0032797C">
                      <w:pPr>
                        <w:tabs>
                          <w:tab w:val="left" w:pos="284"/>
                        </w:tabs>
                        <w:ind w:firstLine="0"/>
                        <w:jc w:val="left"/>
                        <w:rPr>
                          <w:bCs/>
                          <w:sz w:val="24"/>
                          <w:szCs w:val="24"/>
                        </w:rPr>
                      </w:pPr>
                      <w:r w:rsidRPr="00ED1F66">
                        <w:rPr>
                          <w:bCs/>
                          <w:sz w:val="24"/>
                          <w:szCs w:val="24"/>
                        </w:rPr>
                        <w:t>Образовательные программы, эле</w:t>
                      </w:r>
                      <w:r w:rsidRPr="00ED1F66">
                        <w:rPr>
                          <w:bCs/>
                          <w:sz w:val="24"/>
                          <w:szCs w:val="24"/>
                        </w:rPr>
                        <w:t>к</w:t>
                      </w:r>
                      <w:r w:rsidRPr="00ED1F66">
                        <w:rPr>
                          <w:bCs/>
                          <w:sz w:val="24"/>
                          <w:szCs w:val="24"/>
                        </w:rPr>
                        <w:t>тронные учебно-методические ко</w:t>
                      </w:r>
                      <w:r w:rsidRPr="00ED1F66">
                        <w:rPr>
                          <w:bCs/>
                          <w:sz w:val="24"/>
                          <w:szCs w:val="24"/>
                        </w:rPr>
                        <w:t>м</w:t>
                      </w:r>
                      <w:r w:rsidRPr="00ED1F66">
                        <w:rPr>
                          <w:bCs/>
                          <w:sz w:val="24"/>
                          <w:szCs w:val="24"/>
                        </w:rPr>
                        <w:t>плексы и др.</w:t>
                      </w:r>
                    </w:p>
                    <w:p w:rsidR="0032797C" w:rsidRDefault="0032797C" w:rsidP="001E2CA9">
                      <w:pPr>
                        <w:rPr>
                          <w:bCs/>
                          <w:szCs w:val="28"/>
                        </w:rPr>
                      </w:pPr>
                    </w:p>
                    <w:p w:rsidR="0032797C" w:rsidRDefault="0032797C" w:rsidP="001E2CA9"/>
                  </w:txbxContent>
                </v:textbox>
              </v:shape>
            </w:pict>
          </mc:Fallback>
        </mc:AlternateContent>
      </w:r>
    </w:p>
    <w:p w:rsidR="001E2CA9" w:rsidRPr="002B21A8" w:rsidRDefault="001E2CA9" w:rsidP="009829CA">
      <w:pPr>
        <w:spacing w:line="240" w:lineRule="auto"/>
        <w:ind w:firstLine="567"/>
        <w:jc w:val="center"/>
        <w:rPr>
          <w:rFonts w:cs="Times New Roman"/>
          <w:bCs/>
          <w:szCs w:val="28"/>
        </w:rPr>
      </w:pPr>
    </w:p>
    <w:p w:rsidR="001E2CA9" w:rsidRPr="002B21A8" w:rsidRDefault="00E21720" w:rsidP="009829CA">
      <w:pPr>
        <w:spacing w:line="240" w:lineRule="auto"/>
        <w:ind w:firstLine="567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110490</wp:posOffset>
                </wp:positionV>
                <wp:extent cx="252730" cy="0"/>
                <wp:effectExtent l="9525" t="5715" r="13970" b="1333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65.85pt;margin-top:8.7pt;width:19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6QHg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"/>
            </w:pict>
          </mc:Fallback>
        </mc:AlternateContent>
      </w:r>
    </w:p>
    <w:p w:rsidR="001E2CA9" w:rsidRPr="002B21A8" w:rsidRDefault="001E2CA9" w:rsidP="009829CA">
      <w:pPr>
        <w:spacing w:line="240" w:lineRule="auto"/>
        <w:ind w:firstLine="567"/>
        <w:jc w:val="center"/>
        <w:rPr>
          <w:rFonts w:cs="Times New Roman"/>
          <w:bCs/>
          <w:szCs w:val="28"/>
        </w:rPr>
      </w:pPr>
    </w:p>
    <w:p w:rsidR="001E2CA9" w:rsidRPr="002B21A8" w:rsidRDefault="001E2CA9" w:rsidP="009829CA">
      <w:pPr>
        <w:spacing w:line="240" w:lineRule="auto"/>
        <w:ind w:firstLine="567"/>
        <w:jc w:val="center"/>
        <w:rPr>
          <w:rFonts w:cs="Times New Roman"/>
          <w:bCs/>
          <w:szCs w:val="28"/>
        </w:rPr>
      </w:pPr>
    </w:p>
    <w:p w:rsidR="001E2CA9" w:rsidRPr="002B21A8" w:rsidRDefault="0032797C" w:rsidP="009829CA">
      <w:pPr>
        <w:spacing w:line="240" w:lineRule="auto"/>
        <w:ind w:firstLine="567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A6A78B" wp14:editId="6876689E">
                <wp:simplePos x="0" y="0"/>
                <wp:positionH relativeFrom="column">
                  <wp:posOffset>175895</wp:posOffset>
                </wp:positionH>
                <wp:positionV relativeFrom="paragraph">
                  <wp:posOffset>36829</wp:posOffset>
                </wp:positionV>
                <wp:extent cx="2731770" cy="2581275"/>
                <wp:effectExtent l="0" t="0" r="11430" b="2857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97C" w:rsidRPr="00DB2A5F" w:rsidRDefault="0032797C" w:rsidP="0032797C">
                            <w:pPr>
                              <w:tabs>
                                <w:tab w:val="left" w:pos="3003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2A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Методическая документация:</w:t>
                            </w:r>
                          </w:p>
                          <w:p w:rsidR="0032797C" w:rsidRPr="00ED1F66" w:rsidRDefault="0032797C" w:rsidP="0032797C">
                            <w:pPr>
                              <w:tabs>
                                <w:tab w:val="left" w:pos="284"/>
                              </w:tabs>
                              <w:ind w:firstLine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D1F6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Методические рекомендации,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метод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ческие </w:t>
                            </w:r>
                            <w:r w:rsidRPr="00ED1F66">
                              <w:rPr>
                                <w:bCs/>
                                <w:sz w:val="24"/>
                                <w:szCs w:val="24"/>
                              </w:rPr>
                              <w:t>указания, инструктивные письма Мин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истерства образования и науки Российской Федерации, Мин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стерства науки и высшего образования Российской Федерации, Министерства просвещения</w:t>
                            </w:r>
                            <w:r w:rsidRPr="00AE763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Российской Федерации  </w:t>
                            </w:r>
                            <w:r w:rsidRPr="00ED1F6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и других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Федеральных органов и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полнительной власти</w:t>
                            </w:r>
                          </w:p>
                          <w:p w:rsidR="0032797C" w:rsidRPr="007E42D3" w:rsidRDefault="0032797C" w:rsidP="001E2CA9">
                            <w:pPr>
                              <w:tabs>
                                <w:tab w:val="left" w:pos="284"/>
                              </w:tabs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13.85pt;margin-top:2.9pt;width:215.1pt;height:20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">
                <v:textbox>
                  <w:txbxContent>
                    <w:p w:rsidR="0032797C" w:rsidRPr="00DB2A5F" w:rsidRDefault="0032797C" w:rsidP="0032797C">
                      <w:pPr>
                        <w:tabs>
                          <w:tab w:val="left" w:pos="3003"/>
                        </w:tabs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B2A5F">
                        <w:rPr>
                          <w:b/>
                          <w:bCs/>
                          <w:sz w:val="24"/>
                          <w:szCs w:val="24"/>
                        </w:rPr>
                        <w:t>Методическая документация:</w:t>
                      </w:r>
                    </w:p>
                    <w:p w:rsidR="0032797C" w:rsidRPr="00ED1F66" w:rsidRDefault="0032797C" w:rsidP="0032797C">
                      <w:pPr>
                        <w:tabs>
                          <w:tab w:val="left" w:pos="284"/>
                        </w:tabs>
                        <w:ind w:firstLine="0"/>
                        <w:rPr>
                          <w:bCs/>
                          <w:sz w:val="24"/>
                          <w:szCs w:val="24"/>
                        </w:rPr>
                      </w:pPr>
                      <w:r w:rsidRPr="00ED1F66">
                        <w:rPr>
                          <w:bCs/>
                          <w:sz w:val="24"/>
                          <w:szCs w:val="24"/>
                        </w:rPr>
                        <w:t xml:space="preserve">Методические рекомендации,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метод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ческие </w:t>
                      </w:r>
                      <w:r w:rsidRPr="00ED1F66">
                        <w:rPr>
                          <w:bCs/>
                          <w:sz w:val="24"/>
                          <w:szCs w:val="24"/>
                        </w:rPr>
                        <w:t>указания, инструктивные письма Мин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истерства образования и науки Российской Федерации, Мин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стерства науки и высшего образования Российской Федерации, Министерства просвещения</w:t>
                      </w:r>
                      <w:r w:rsidRPr="00AE7639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Российской Федерации  </w:t>
                      </w:r>
                      <w:r w:rsidRPr="00ED1F66">
                        <w:rPr>
                          <w:bCs/>
                          <w:sz w:val="24"/>
                          <w:szCs w:val="24"/>
                        </w:rPr>
                        <w:t xml:space="preserve">и других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Федеральных органов и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полнительной власти</w:t>
                      </w:r>
                    </w:p>
                    <w:p w:rsidR="0032797C" w:rsidRPr="007E42D3" w:rsidRDefault="0032797C" w:rsidP="001E2CA9">
                      <w:pPr>
                        <w:tabs>
                          <w:tab w:val="left" w:pos="284"/>
                        </w:tabs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2CA9" w:rsidRPr="002B21A8" w:rsidRDefault="001E2CA9" w:rsidP="009829CA">
      <w:pPr>
        <w:spacing w:line="240" w:lineRule="auto"/>
        <w:ind w:firstLine="567"/>
        <w:jc w:val="center"/>
        <w:rPr>
          <w:rFonts w:cs="Times New Roman"/>
          <w:bCs/>
          <w:szCs w:val="28"/>
        </w:rPr>
      </w:pPr>
    </w:p>
    <w:p w:rsidR="001E2CA9" w:rsidRPr="002B21A8" w:rsidRDefault="001E2CA9" w:rsidP="009829CA">
      <w:pPr>
        <w:spacing w:line="240" w:lineRule="auto"/>
        <w:ind w:firstLine="567"/>
        <w:jc w:val="center"/>
        <w:rPr>
          <w:rFonts w:cs="Times New Roman"/>
          <w:bCs/>
          <w:szCs w:val="28"/>
        </w:rPr>
      </w:pPr>
    </w:p>
    <w:p w:rsidR="001E2CA9" w:rsidRPr="002B21A8" w:rsidRDefault="00E21720" w:rsidP="009829CA">
      <w:pPr>
        <w:spacing w:line="240" w:lineRule="auto"/>
        <w:ind w:firstLine="567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42545</wp:posOffset>
                </wp:positionV>
                <wp:extent cx="223520" cy="0"/>
                <wp:effectExtent l="0" t="0" r="24130" b="1905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-.95pt;margin-top:3.35pt;width:17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968HgIAADw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"/>
            </w:pict>
          </mc:Fallback>
        </mc:AlternateContent>
      </w:r>
    </w:p>
    <w:p w:rsidR="001E2CA9" w:rsidRPr="002B21A8" w:rsidRDefault="001E2CA9" w:rsidP="009829CA">
      <w:pPr>
        <w:spacing w:line="240" w:lineRule="auto"/>
        <w:ind w:firstLine="567"/>
        <w:jc w:val="center"/>
        <w:rPr>
          <w:rFonts w:cs="Times New Roman"/>
          <w:bCs/>
          <w:szCs w:val="28"/>
        </w:rPr>
      </w:pPr>
    </w:p>
    <w:p w:rsidR="001E2CA9" w:rsidRPr="002B21A8" w:rsidRDefault="001E2CA9" w:rsidP="009829CA">
      <w:pPr>
        <w:spacing w:line="240" w:lineRule="auto"/>
        <w:ind w:firstLine="567"/>
        <w:jc w:val="center"/>
        <w:rPr>
          <w:rFonts w:cs="Times New Roman"/>
          <w:bCs/>
          <w:szCs w:val="28"/>
        </w:rPr>
      </w:pPr>
    </w:p>
    <w:p w:rsidR="001E2CA9" w:rsidRPr="002B21A8" w:rsidRDefault="001E2CA9" w:rsidP="009829CA">
      <w:pPr>
        <w:spacing w:line="240" w:lineRule="auto"/>
        <w:ind w:firstLine="567"/>
        <w:jc w:val="center"/>
        <w:rPr>
          <w:rFonts w:cs="Times New Roman"/>
          <w:bCs/>
          <w:szCs w:val="28"/>
        </w:rPr>
      </w:pPr>
    </w:p>
    <w:p w:rsidR="002B21A8" w:rsidRPr="002B21A8" w:rsidRDefault="002B21A8" w:rsidP="009829CA">
      <w:pPr>
        <w:spacing w:line="240" w:lineRule="auto"/>
        <w:ind w:firstLine="567"/>
        <w:jc w:val="center"/>
        <w:rPr>
          <w:rFonts w:cs="Times New Roman"/>
          <w:bCs/>
          <w:szCs w:val="28"/>
        </w:rPr>
      </w:pPr>
    </w:p>
    <w:p w:rsidR="002B21A8" w:rsidRDefault="002B21A8" w:rsidP="009829CA">
      <w:pPr>
        <w:spacing w:line="240" w:lineRule="auto"/>
        <w:ind w:firstLine="567"/>
        <w:jc w:val="center"/>
        <w:rPr>
          <w:rFonts w:cs="Times New Roman"/>
          <w:bCs/>
          <w:szCs w:val="28"/>
        </w:rPr>
      </w:pPr>
    </w:p>
    <w:p w:rsidR="0032797C" w:rsidRDefault="0032797C" w:rsidP="009829CA">
      <w:pPr>
        <w:spacing w:line="240" w:lineRule="auto"/>
        <w:ind w:firstLine="567"/>
        <w:jc w:val="center"/>
        <w:rPr>
          <w:rFonts w:cs="Times New Roman"/>
          <w:bCs/>
          <w:szCs w:val="28"/>
        </w:rPr>
      </w:pPr>
    </w:p>
    <w:p w:rsidR="0032797C" w:rsidRDefault="0032797C" w:rsidP="009829CA">
      <w:pPr>
        <w:spacing w:line="240" w:lineRule="auto"/>
        <w:ind w:firstLine="567"/>
        <w:jc w:val="center"/>
        <w:rPr>
          <w:rFonts w:cs="Times New Roman"/>
          <w:bCs/>
          <w:szCs w:val="28"/>
        </w:rPr>
      </w:pPr>
    </w:p>
    <w:p w:rsidR="0032797C" w:rsidRDefault="0032797C" w:rsidP="009829CA">
      <w:pPr>
        <w:spacing w:line="240" w:lineRule="auto"/>
        <w:ind w:firstLine="567"/>
        <w:jc w:val="center"/>
        <w:rPr>
          <w:rFonts w:cs="Times New Roman"/>
          <w:bCs/>
          <w:szCs w:val="28"/>
        </w:rPr>
      </w:pPr>
    </w:p>
    <w:p w:rsidR="0032797C" w:rsidRPr="002B21A8" w:rsidRDefault="0032797C" w:rsidP="009829CA">
      <w:pPr>
        <w:spacing w:line="240" w:lineRule="auto"/>
        <w:ind w:firstLine="567"/>
        <w:jc w:val="center"/>
        <w:rPr>
          <w:rFonts w:cs="Times New Roman"/>
          <w:bCs/>
          <w:szCs w:val="28"/>
        </w:rPr>
      </w:pPr>
    </w:p>
    <w:p w:rsidR="00C51CBC" w:rsidRDefault="00C51CBC" w:rsidP="009829CA">
      <w:pPr>
        <w:spacing w:line="240" w:lineRule="auto"/>
        <w:ind w:firstLine="567"/>
        <w:jc w:val="center"/>
        <w:rPr>
          <w:rFonts w:cs="Times New Roman"/>
          <w:bCs/>
          <w:szCs w:val="28"/>
        </w:rPr>
      </w:pPr>
    </w:p>
    <w:p w:rsidR="001E2CA9" w:rsidRPr="0032797C" w:rsidRDefault="001E2CA9" w:rsidP="0032797C">
      <w:pPr>
        <w:ind w:firstLine="567"/>
        <w:jc w:val="center"/>
        <w:rPr>
          <w:rFonts w:cs="Times New Roman"/>
          <w:bCs/>
          <w:sz w:val="24"/>
          <w:szCs w:val="24"/>
        </w:rPr>
      </w:pPr>
      <w:r w:rsidRPr="0032797C">
        <w:rPr>
          <w:rFonts w:cs="Times New Roman"/>
          <w:bCs/>
          <w:szCs w:val="28"/>
        </w:rPr>
        <w:t>Рисунок 1</w:t>
      </w:r>
      <w:r w:rsidR="0032797C">
        <w:rPr>
          <w:rFonts w:cs="Times New Roman"/>
          <w:bCs/>
          <w:szCs w:val="28"/>
        </w:rPr>
        <w:t xml:space="preserve"> – </w:t>
      </w:r>
      <w:r w:rsidR="001C7CC2" w:rsidRPr="0032797C">
        <w:rPr>
          <w:rFonts w:cs="Times New Roman"/>
          <w:bCs/>
          <w:szCs w:val="28"/>
        </w:rPr>
        <w:t xml:space="preserve">Внутренняя и внешняя документация, определяющая нормы </w:t>
      </w:r>
      <w:r w:rsidR="00613F44">
        <w:rPr>
          <w:rFonts w:cs="Times New Roman"/>
          <w:bCs/>
          <w:szCs w:val="28"/>
        </w:rPr>
        <w:br/>
      </w:r>
      <w:r w:rsidR="001C7CC2" w:rsidRPr="0032797C">
        <w:rPr>
          <w:rFonts w:cs="Times New Roman"/>
          <w:bCs/>
          <w:szCs w:val="28"/>
        </w:rPr>
        <w:t>и метод обеспечения на уровне ПОО</w:t>
      </w:r>
    </w:p>
    <w:p w:rsidR="001C7CC2" w:rsidRPr="002B21A8" w:rsidRDefault="001C7CC2" w:rsidP="0032797C">
      <w:pPr>
        <w:ind w:firstLine="567"/>
        <w:jc w:val="center"/>
        <w:rPr>
          <w:rFonts w:cs="Times New Roman"/>
          <w:b/>
          <w:bCs/>
          <w:sz w:val="24"/>
          <w:szCs w:val="24"/>
        </w:rPr>
      </w:pPr>
    </w:p>
    <w:p w:rsidR="00BE5436" w:rsidRPr="002B21A8" w:rsidRDefault="00BE5436" w:rsidP="00BE5436">
      <w:pPr>
        <w:rPr>
          <w:rFonts w:cs="Times New Roman"/>
          <w:szCs w:val="28"/>
        </w:rPr>
      </w:pPr>
      <w:r w:rsidRPr="002B21A8">
        <w:rPr>
          <w:rFonts w:cs="Times New Roman"/>
          <w:szCs w:val="28"/>
        </w:rPr>
        <w:t>На основании статьи 28 «Компетенция, права, обязанности и ответстве</w:t>
      </w:r>
      <w:r w:rsidRPr="002B21A8">
        <w:rPr>
          <w:rFonts w:cs="Times New Roman"/>
          <w:szCs w:val="28"/>
        </w:rPr>
        <w:t>н</w:t>
      </w:r>
      <w:r w:rsidRPr="002B21A8">
        <w:rPr>
          <w:rFonts w:cs="Times New Roman"/>
          <w:szCs w:val="28"/>
        </w:rPr>
        <w:t>ность образовательной организации» и статьи 30 «Локальные нормативные а</w:t>
      </w:r>
      <w:r w:rsidRPr="002B21A8">
        <w:rPr>
          <w:rFonts w:cs="Times New Roman"/>
          <w:szCs w:val="28"/>
        </w:rPr>
        <w:t>к</w:t>
      </w:r>
      <w:r w:rsidRPr="002B21A8">
        <w:rPr>
          <w:rFonts w:cs="Times New Roman"/>
          <w:szCs w:val="28"/>
        </w:rPr>
        <w:t>ты, содержащие нормы, регулирующие образовательные отношения» Фед</w:t>
      </w:r>
      <w:r w:rsidRPr="002B21A8">
        <w:rPr>
          <w:rFonts w:cs="Times New Roman"/>
          <w:szCs w:val="28"/>
        </w:rPr>
        <w:t>е</w:t>
      </w:r>
      <w:r w:rsidRPr="002B21A8">
        <w:rPr>
          <w:rFonts w:cs="Times New Roman"/>
          <w:szCs w:val="28"/>
        </w:rPr>
        <w:t xml:space="preserve">рального закона «Об образовании в Российской Федерации» образовательная </w:t>
      </w:r>
      <w:r w:rsidRPr="002B21A8">
        <w:rPr>
          <w:rFonts w:cs="Times New Roman"/>
          <w:szCs w:val="28"/>
        </w:rPr>
        <w:lastRenderedPageBreak/>
        <w:t>организация, реализующая дополнительные профессиональные программы, с целью обеспечения норм и требований закона и других подзаконных актов</w:t>
      </w:r>
      <w:r>
        <w:rPr>
          <w:rFonts w:cs="Times New Roman"/>
          <w:szCs w:val="28"/>
        </w:rPr>
        <w:t>,</w:t>
      </w:r>
      <w:r w:rsidRPr="002B21A8">
        <w:rPr>
          <w:rFonts w:cs="Times New Roman"/>
          <w:szCs w:val="28"/>
        </w:rPr>
        <w:t xml:space="preserve"> </w:t>
      </w:r>
      <w:r w:rsidRPr="002B21A8">
        <w:rPr>
          <w:rFonts w:cs="Times New Roman"/>
          <w:bCs/>
          <w:szCs w:val="28"/>
        </w:rPr>
        <w:t>с</w:t>
      </w:r>
      <w:r w:rsidRPr="002B21A8">
        <w:rPr>
          <w:rFonts w:cs="Times New Roman"/>
          <w:bCs/>
          <w:szCs w:val="28"/>
        </w:rPr>
        <w:t>а</w:t>
      </w:r>
      <w:r w:rsidRPr="002B21A8">
        <w:rPr>
          <w:rFonts w:cs="Times New Roman"/>
          <w:bCs/>
          <w:szCs w:val="28"/>
        </w:rPr>
        <w:t>мостоятельно разрабатывает организационно - распорядительную, организац</w:t>
      </w:r>
      <w:r w:rsidRPr="002B21A8">
        <w:rPr>
          <w:rFonts w:cs="Times New Roman"/>
          <w:bCs/>
          <w:szCs w:val="28"/>
        </w:rPr>
        <w:t>и</w:t>
      </w:r>
      <w:r w:rsidRPr="002B21A8">
        <w:rPr>
          <w:rFonts w:cs="Times New Roman"/>
          <w:bCs/>
          <w:szCs w:val="28"/>
        </w:rPr>
        <w:t>онно – методическую, учебно - методическую и др. документацию и приним</w:t>
      </w:r>
      <w:r w:rsidRPr="002B21A8">
        <w:rPr>
          <w:rFonts w:cs="Times New Roman"/>
          <w:bCs/>
          <w:szCs w:val="28"/>
        </w:rPr>
        <w:t>а</w:t>
      </w:r>
      <w:r w:rsidRPr="002B21A8">
        <w:rPr>
          <w:rFonts w:cs="Times New Roman"/>
          <w:bCs/>
          <w:szCs w:val="28"/>
        </w:rPr>
        <w:t>ет локальные нормативные акты в пределах своей компетенции по основным вопросам  организации и осуществления образовательной деятельности.</w:t>
      </w:r>
      <w:r w:rsidRPr="002B21A8">
        <w:rPr>
          <w:rFonts w:cs="Times New Roman"/>
          <w:szCs w:val="28"/>
        </w:rPr>
        <w:t xml:space="preserve"> Л</w:t>
      </w:r>
      <w:r w:rsidRPr="002B21A8">
        <w:rPr>
          <w:rFonts w:cs="Times New Roman"/>
          <w:szCs w:val="28"/>
        </w:rPr>
        <w:t>о</w:t>
      </w:r>
      <w:r w:rsidRPr="002B21A8">
        <w:rPr>
          <w:rFonts w:cs="Times New Roman"/>
          <w:szCs w:val="28"/>
        </w:rPr>
        <w:t>кальные нормативные акты образовательной организации не могут противор</w:t>
      </w:r>
      <w:r w:rsidRPr="002B21A8">
        <w:rPr>
          <w:rFonts w:cs="Times New Roman"/>
          <w:szCs w:val="28"/>
        </w:rPr>
        <w:t>е</w:t>
      </w:r>
      <w:r w:rsidRPr="002B21A8">
        <w:rPr>
          <w:rFonts w:cs="Times New Roman"/>
          <w:szCs w:val="28"/>
        </w:rPr>
        <w:t>чить законодательству Российской Федерации.</w:t>
      </w:r>
    </w:p>
    <w:p w:rsidR="001E2CA9" w:rsidRDefault="001E2CA9" w:rsidP="00613F44">
      <w:r w:rsidRPr="002B21A8">
        <w:t>Федеральным законом «Об образовании в Российской Федерации» опр</w:t>
      </w:r>
      <w:r w:rsidRPr="002B21A8">
        <w:t>е</w:t>
      </w:r>
      <w:r w:rsidRPr="002B21A8">
        <w:t>деленным образом регламентируется механизм создания локальных нормати</w:t>
      </w:r>
      <w:r w:rsidRPr="002B21A8">
        <w:t>в</w:t>
      </w:r>
      <w:r w:rsidRPr="002B21A8">
        <w:t>ных актов в образовательной организации, который вытекает из основного принципа государственной политики и правового регулирования отношений в сфере образования и является важнейшим элементом системы управления о</w:t>
      </w:r>
      <w:r w:rsidRPr="002B21A8">
        <w:t>б</w:t>
      </w:r>
      <w:r w:rsidRPr="002B21A8">
        <w:t xml:space="preserve">разовательной организацией. </w:t>
      </w:r>
    </w:p>
    <w:p w:rsidR="0032797C" w:rsidRPr="002B21A8" w:rsidRDefault="0032797C" w:rsidP="00613F44"/>
    <w:p w:rsidR="001E2CA9" w:rsidRPr="00613F44" w:rsidRDefault="001E2CA9" w:rsidP="00613F44">
      <w:pPr>
        <w:pStyle w:val="2"/>
      </w:pPr>
      <w:bookmarkStart w:id="6" w:name="_Toc528590752"/>
      <w:r w:rsidRPr="00613F44">
        <w:t>4.2. Виды локальных нормативных актов</w:t>
      </w:r>
      <w:bookmarkEnd w:id="6"/>
    </w:p>
    <w:p w:rsidR="001E2CA9" w:rsidRPr="002B21A8" w:rsidRDefault="001E2CA9" w:rsidP="00613F44">
      <w:r w:rsidRPr="002B21A8">
        <w:t>Деятельность образовательной организации регламентируется такими видами локальных нормативных актов, как приказы, распоряжения, прот</w:t>
      </w:r>
      <w:r w:rsidRPr="002B21A8">
        <w:t>о</w:t>
      </w:r>
      <w:r w:rsidRPr="002B21A8">
        <w:t>кольные решения, положения, правила, порядки, регламенты, инструкции, стандарты и иные документы.</w:t>
      </w:r>
    </w:p>
    <w:p w:rsidR="00F51C7B" w:rsidRDefault="001E2CA9" w:rsidP="00613F44">
      <w:r w:rsidRPr="002B21A8">
        <w:rPr>
          <w:bCs/>
        </w:rPr>
        <w:t>Положение</w:t>
      </w:r>
      <w:r w:rsidRPr="002B21A8">
        <w:t xml:space="preserve"> принимается в том случае, если в нем устанавливаются с</w:t>
      </w:r>
      <w:r w:rsidRPr="002B21A8">
        <w:t>и</w:t>
      </w:r>
      <w:r w:rsidRPr="002B21A8">
        <w:t>стемно связанные между собой правила по вопросам, отнесенным к компете</w:t>
      </w:r>
      <w:r w:rsidRPr="002B21A8">
        <w:t>н</w:t>
      </w:r>
      <w:r w:rsidRPr="002B21A8">
        <w:t>ции организации (например, Положение о Центре дополнительного професс</w:t>
      </w:r>
      <w:r w:rsidRPr="002B21A8">
        <w:t>и</w:t>
      </w:r>
      <w:r w:rsidRPr="002B21A8">
        <w:t xml:space="preserve">онального образования). </w:t>
      </w:r>
    </w:p>
    <w:p w:rsidR="00F51C7B" w:rsidRDefault="001E2CA9" w:rsidP="00613F44">
      <w:r w:rsidRPr="002B21A8">
        <w:t xml:space="preserve">В </w:t>
      </w:r>
      <w:r w:rsidRPr="002B21A8">
        <w:rPr>
          <w:bCs/>
        </w:rPr>
        <w:t>правилах, порядках</w:t>
      </w:r>
      <w:r w:rsidRPr="002B21A8">
        <w:t xml:space="preserve"> устанавливаются нормы и требования, обязател</w:t>
      </w:r>
      <w:r w:rsidRPr="002B21A8">
        <w:t>ь</w:t>
      </w:r>
      <w:r w:rsidRPr="002B21A8">
        <w:t>ные для выполнения (например, Порядок или Правила приема граждан на об</w:t>
      </w:r>
      <w:r w:rsidRPr="002B21A8">
        <w:t>у</w:t>
      </w:r>
      <w:r w:rsidRPr="002B21A8">
        <w:t xml:space="preserve">чение по дополнительным профессиональным программам). </w:t>
      </w:r>
    </w:p>
    <w:p w:rsidR="00F51C7B" w:rsidRDefault="001E2CA9" w:rsidP="00613F44">
      <w:r w:rsidRPr="002B21A8">
        <w:t xml:space="preserve">В </w:t>
      </w:r>
      <w:r w:rsidRPr="002B21A8">
        <w:rPr>
          <w:bCs/>
        </w:rPr>
        <w:t>инструкции</w:t>
      </w:r>
      <w:r w:rsidRPr="002B21A8">
        <w:t xml:space="preserve"> излагается порядок осуществления какой-либо деятельн</w:t>
      </w:r>
      <w:r w:rsidRPr="002B21A8">
        <w:t>о</w:t>
      </w:r>
      <w:r w:rsidRPr="002B21A8">
        <w:t>сти или порядок применения положений законодательных и иных нормати</w:t>
      </w:r>
      <w:r w:rsidRPr="002B21A8">
        <w:t>в</w:t>
      </w:r>
      <w:r w:rsidRPr="002B21A8">
        <w:lastRenderedPageBreak/>
        <w:t>ных актов (например, Инструкция по разработке дополнительных професси</w:t>
      </w:r>
      <w:r w:rsidRPr="002B21A8">
        <w:t>о</w:t>
      </w:r>
      <w:r w:rsidRPr="002B21A8">
        <w:t xml:space="preserve">нальных программ). </w:t>
      </w:r>
    </w:p>
    <w:p w:rsidR="001E2CA9" w:rsidRPr="002B21A8" w:rsidRDefault="001E2CA9" w:rsidP="00613F44">
      <w:r w:rsidRPr="002B21A8">
        <w:rPr>
          <w:bCs/>
        </w:rPr>
        <w:t xml:space="preserve">Регламент </w:t>
      </w:r>
      <w:r w:rsidRPr="002B21A8">
        <w:t> содержит совокупность правил, регулирующих порядок обр</w:t>
      </w:r>
      <w:r w:rsidRPr="002B21A8">
        <w:t>а</w:t>
      </w:r>
      <w:r w:rsidRPr="002B21A8">
        <w:t>зовательного процесса или его этапов, а также содержит обязательные для исполнения  организационные положения, в том числе устанавливает п</w:t>
      </w:r>
      <w:r w:rsidRPr="002B21A8">
        <w:t>о</w:t>
      </w:r>
      <w:r w:rsidRPr="002B21A8">
        <w:t>рядок взаимодействия, сроки, распределение ответственности между подразд</w:t>
      </w:r>
      <w:r w:rsidRPr="002B21A8">
        <w:t>е</w:t>
      </w:r>
      <w:r w:rsidRPr="002B21A8">
        <w:t>лениями образовательной организации (например, Регламент по оформлению организационно - распорядительных документов структурного подразделения колледжа). </w:t>
      </w:r>
    </w:p>
    <w:p w:rsidR="001E2CA9" w:rsidRPr="002B21A8" w:rsidRDefault="001E2CA9" w:rsidP="00613F44">
      <w:pPr>
        <w:rPr>
          <w:lang w:eastAsia="ar-SA"/>
        </w:rPr>
      </w:pPr>
      <w:r w:rsidRPr="002B21A8">
        <w:rPr>
          <w:lang w:eastAsia="ar-SA"/>
        </w:rPr>
        <w:t>Порядок разработки внутренней учебно-</w:t>
      </w:r>
      <w:r w:rsidR="001C7CC2">
        <w:rPr>
          <w:lang w:eastAsia="ar-SA"/>
        </w:rPr>
        <w:t>методической и организационно-</w:t>
      </w:r>
      <w:r w:rsidRPr="002B21A8">
        <w:rPr>
          <w:lang w:eastAsia="ar-SA"/>
        </w:rPr>
        <w:t>методической документации в форме локальных нормативных актов законод</w:t>
      </w:r>
      <w:r w:rsidRPr="002B21A8">
        <w:rPr>
          <w:lang w:eastAsia="ar-SA"/>
        </w:rPr>
        <w:t>а</w:t>
      </w:r>
      <w:r w:rsidRPr="002B21A8">
        <w:rPr>
          <w:lang w:eastAsia="ar-SA"/>
        </w:rPr>
        <w:t>тельно не установлен, поэтому образовательная организация определяет его самостоятельно.</w:t>
      </w:r>
    </w:p>
    <w:p w:rsidR="001E2CA9" w:rsidRDefault="001E2CA9" w:rsidP="00613F44">
      <w:r w:rsidRPr="002B21A8">
        <w:t>Локальный нормативный акт образовательной организации – это офиц</w:t>
      </w:r>
      <w:r w:rsidRPr="002B21A8">
        <w:t>и</w:t>
      </w:r>
      <w:r w:rsidRPr="002B21A8">
        <w:t>альный письменный документ, который должен иметь все необходимые рекв</w:t>
      </w:r>
      <w:r w:rsidRPr="002B21A8">
        <w:t>и</w:t>
      </w:r>
      <w:r w:rsidRPr="002B21A8">
        <w:t>зиты: наименование, дата издания, регистрационный номер (при необходим</w:t>
      </w:r>
      <w:r w:rsidRPr="002B21A8">
        <w:t>о</w:t>
      </w:r>
      <w:r w:rsidRPr="002B21A8">
        <w:t xml:space="preserve">сти), подпись уполномоченного лица, виды согласования (при необходимости), печать образовательной организации (при необходимости) и др. </w:t>
      </w:r>
    </w:p>
    <w:p w:rsidR="00613F44" w:rsidRPr="002B21A8" w:rsidRDefault="00613F44" w:rsidP="00613F44"/>
    <w:p w:rsidR="001E2CA9" w:rsidRPr="002B21A8" w:rsidRDefault="001E2CA9" w:rsidP="00613F44">
      <w:pPr>
        <w:pStyle w:val="2"/>
        <w:rPr>
          <w:lang w:eastAsia="ar-SA"/>
        </w:rPr>
      </w:pPr>
      <w:bookmarkStart w:id="7" w:name="_Toc528590753"/>
      <w:r w:rsidRPr="002B21A8">
        <w:rPr>
          <w:lang w:eastAsia="ar-SA"/>
        </w:rPr>
        <w:t>4.3. Порядок разработки внутренней учебно-методической и орган</w:t>
      </w:r>
      <w:r w:rsidRPr="002B21A8">
        <w:rPr>
          <w:lang w:eastAsia="ar-SA"/>
        </w:rPr>
        <w:t>и</w:t>
      </w:r>
      <w:r w:rsidRPr="002B21A8">
        <w:rPr>
          <w:lang w:eastAsia="ar-SA"/>
        </w:rPr>
        <w:t>зационно-методической документации</w:t>
      </w:r>
      <w:bookmarkEnd w:id="7"/>
      <w:r w:rsidRPr="002B21A8">
        <w:rPr>
          <w:lang w:eastAsia="ar-SA"/>
        </w:rPr>
        <w:t xml:space="preserve"> </w:t>
      </w:r>
    </w:p>
    <w:p w:rsidR="001E2CA9" w:rsidRPr="002B21A8" w:rsidRDefault="001E2CA9" w:rsidP="00613F44">
      <w:r w:rsidRPr="002B21A8">
        <w:t>Образовательной организации целесообразно выстраивать свою деятел</w:t>
      </w:r>
      <w:r w:rsidRPr="002B21A8">
        <w:t>ь</w:t>
      </w:r>
      <w:r w:rsidRPr="002B21A8">
        <w:t xml:space="preserve">ность по разработке </w:t>
      </w:r>
      <w:r w:rsidRPr="002B21A8">
        <w:rPr>
          <w:lang w:eastAsia="ar-SA"/>
        </w:rPr>
        <w:t>внутренней учебно-методической и организационно-методической документации</w:t>
      </w:r>
      <w:r w:rsidRPr="002B21A8">
        <w:t xml:space="preserve"> в следующем порядке:</w:t>
      </w:r>
    </w:p>
    <w:p w:rsidR="001E2CA9" w:rsidRPr="002B21A8" w:rsidRDefault="001E2CA9" w:rsidP="00613F44">
      <w:r w:rsidRPr="002B21A8">
        <w:t>в первую очередь провести анализ своей локальной нормативной базы,</w:t>
      </w:r>
      <w:r w:rsidRPr="002B21A8">
        <w:rPr>
          <w:lang w:eastAsia="ar-SA"/>
        </w:rPr>
        <w:t xml:space="preserve"> регулирующей образовательную деятельность,</w:t>
      </w:r>
      <w:r w:rsidRPr="002B21A8">
        <w:t xml:space="preserve"> принять меры по внесению и</w:t>
      </w:r>
      <w:r w:rsidRPr="002B21A8">
        <w:t>з</w:t>
      </w:r>
      <w:r w:rsidRPr="002B21A8">
        <w:t xml:space="preserve">менений в локальные нормативные акты в целях устранения противоречий с Федеральным </w:t>
      </w:r>
      <w:hyperlink r:id="rId9" w:history="1">
        <w:r w:rsidRPr="002B21A8">
          <w:t>законом</w:t>
        </w:r>
      </w:hyperlink>
      <w:r w:rsidRPr="002B21A8">
        <w:t xml:space="preserve"> «Об образовании в Российской Федерации» и других подзаконных актов, приведению используемых в них понятий и терминов в с</w:t>
      </w:r>
      <w:r w:rsidRPr="002B21A8">
        <w:t>о</w:t>
      </w:r>
      <w:r w:rsidRPr="002B21A8">
        <w:t xml:space="preserve">ответствии с </w:t>
      </w:r>
      <w:hyperlink r:id="rId10" w:history="1">
        <w:r w:rsidRPr="002B21A8">
          <w:t>законом</w:t>
        </w:r>
      </w:hyperlink>
      <w:r w:rsidRPr="002B21A8">
        <w:t xml:space="preserve">; </w:t>
      </w:r>
    </w:p>
    <w:p w:rsidR="001E2CA9" w:rsidRPr="002B21A8" w:rsidRDefault="001E2CA9" w:rsidP="00613F44">
      <w:r w:rsidRPr="002B21A8">
        <w:lastRenderedPageBreak/>
        <w:t>признать утратившими силу устаревшие и противоречащие Федеральн</w:t>
      </w:r>
      <w:r w:rsidRPr="002B21A8">
        <w:t>о</w:t>
      </w:r>
      <w:r w:rsidRPr="002B21A8">
        <w:t xml:space="preserve">му закону </w:t>
      </w:r>
      <w:r w:rsidRPr="002B21A8">
        <w:rPr>
          <w:lang w:eastAsia="ar-SA"/>
        </w:rPr>
        <w:t xml:space="preserve">«Об образовании в Российской Федерации» </w:t>
      </w:r>
      <w:r w:rsidRPr="002B21A8">
        <w:t>положения локальных нормативных актов;</w:t>
      </w:r>
    </w:p>
    <w:p w:rsidR="001E2CA9" w:rsidRPr="002B21A8" w:rsidRDefault="001E2CA9" w:rsidP="00613F44">
      <w:r w:rsidRPr="002B21A8">
        <w:t>принять новые локальные нормативные акты, предусмотренные Фед</w:t>
      </w:r>
      <w:r w:rsidRPr="002B21A8">
        <w:t>е</w:t>
      </w:r>
      <w:r w:rsidRPr="002B21A8">
        <w:t xml:space="preserve">ральным </w:t>
      </w:r>
      <w:hyperlink r:id="rId11" w:history="1">
        <w:r w:rsidRPr="002B21A8">
          <w:t>законом</w:t>
        </w:r>
      </w:hyperlink>
      <w:r w:rsidRPr="002B21A8">
        <w:t xml:space="preserve"> </w:t>
      </w:r>
      <w:r w:rsidRPr="002B21A8">
        <w:rPr>
          <w:lang w:eastAsia="ar-SA"/>
        </w:rPr>
        <w:t>«Об образовании в Российской Федерации»</w:t>
      </w:r>
      <w:r w:rsidRPr="002B21A8">
        <w:t>.</w:t>
      </w:r>
    </w:p>
    <w:p w:rsidR="001E2CA9" w:rsidRPr="002B21A8" w:rsidRDefault="001E2CA9" w:rsidP="00613F44">
      <w:pPr>
        <w:rPr>
          <w:lang w:eastAsia="ar-SA"/>
        </w:rPr>
      </w:pPr>
      <w:r w:rsidRPr="002B21A8">
        <w:rPr>
          <w:lang w:eastAsia="ar-SA"/>
        </w:rPr>
        <w:t xml:space="preserve">Порядок разработки внутренней учебно-методической и организационно-методической документации можно разделить на </w:t>
      </w:r>
      <w:r w:rsidRPr="002B21A8">
        <w:rPr>
          <w:bCs/>
          <w:lang w:eastAsia="ar-SA"/>
        </w:rPr>
        <w:t>следующие стадии:</w:t>
      </w:r>
    </w:p>
    <w:p w:rsidR="001E2CA9" w:rsidRPr="002B21A8" w:rsidRDefault="001E2CA9" w:rsidP="00613F44">
      <w:pPr>
        <w:rPr>
          <w:lang w:eastAsia="ar-SA"/>
        </w:rPr>
      </w:pPr>
      <w:r w:rsidRPr="002B21A8">
        <w:rPr>
          <w:lang w:eastAsia="ar-SA"/>
        </w:rPr>
        <w:t>определение вопросов, по которым требуются разработка и утверждение локального акта и составление перечня документов; </w:t>
      </w:r>
    </w:p>
    <w:p w:rsidR="001E2CA9" w:rsidRPr="002B21A8" w:rsidRDefault="001E2CA9" w:rsidP="00613F44">
      <w:pPr>
        <w:rPr>
          <w:lang w:eastAsia="ar-SA"/>
        </w:rPr>
      </w:pPr>
      <w:r w:rsidRPr="002B21A8">
        <w:rPr>
          <w:lang w:eastAsia="ar-SA"/>
        </w:rPr>
        <w:t xml:space="preserve">определение этапов и сроков разработки документации; </w:t>
      </w:r>
    </w:p>
    <w:p w:rsidR="001E2CA9" w:rsidRPr="002B21A8" w:rsidRDefault="001E2CA9" w:rsidP="00613F44">
      <w:pPr>
        <w:rPr>
          <w:lang w:eastAsia="ar-SA"/>
        </w:rPr>
      </w:pPr>
      <w:r w:rsidRPr="002B21A8">
        <w:rPr>
          <w:lang w:eastAsia="ar-SA"/>
        </w:rPr>
        <w:t>создание рабочей группы по разработке документов (при необходим</w:t>
      </w:r>
      <w:r w:rsidRPr="002B21A8">
        <w:rPr>
          <w:lang w:eastAsia="ar-SA"/>
        </w:rPr>
        <w:t>о</w:t>
      </w:r>
      <w:r w:rsidRPr="002B21A8">
        <w:rPr>
          <w:lang w:eastAsia="ar-SA"/>
        </w:rPr>
        <w:t xml:space="preserve">сти); </w:t>
      </w:r>
    </w:p>
    <w:p w:rsidR="001E2CA9" w:rsidRDefault="001E2CA9" w:rsidP="00613F44">
      <w:pPr>
        <w:rPr>
          <w:lang w:eastAsia="ar-SA"/>
        </w:rPr>
      </w:pPr>
      <w:r w:rsidRPr="002B21A8">
        <w:rPr>
          <w:lang w:eastAsia="ar-SA"/>
        </w:rPr>
        <w:t xml:space="preserve">подготовка проекта документа. </w:t>
      </w:r>
    </w:p>
    <w:p w:rsidR="00B7567B" w:rsidRDefault="00B7567B" w:rsidP="00613F44">
      <w:r>
        <w:t>Профессиональная образовательная организация самостоятельно выстр</w:t>
      </w:r>
      <w:r>
        <w:t>а</w:t>
      </w:r>
      <w:r>
        <w:t>ивает систему локальных нормативных актов, регулирующих отношения в сфере дополнительного профессионального образования, профессионального обучения, руководствуясь в том числе следующими факторами:</w:t>
      </w:r>
    </w:p>
    <w:p w:rsidR="00B7567B" w:rsidRPr="00B7567B" w:rsidRDefault="00B7567B" w:rsidP="00613F44">
      <w:r>
        <w:t>с</w:t>
      </w:r>
      <w:r w:rsidRPr="00B7567B">
        <w:t>труктура системы дополнительного профессионального образования, профессионального обучения в организации: являются ли подразделения, ре</w:t>
      </w:r>
      <w:r w:rsidRPr="00B7567B">
        <w:t>а</w:t>
      </w:r>
      <w:r w:rsidRPr="00B7567B">
        <w:t>лизующие программы дополнительного профессионального образования, пр</w:t>
      </w:r>
      <w:r w:rsidRPr="00B7567B">
        <w:t>о</w:t>
      </w:r>
      <w:r w:rsidRPr="00B7567B">
        <w:t>фессионального обучения, созданными исключительно для этих целей, либо сфера дополнительного профессионального образования, профессионального обучения является для этих подразделений одним из направлений деятельн</w:t>
      </w:r>
      <w:r w:rsidRPr="00B7567B">
        <w:t>о</w:t>
      </w:r>
      <w:r w:rsidRPr="00B7567B">
        <w:t>сти (например, кафедра, реализующая программы дополнительного професс</w:t>
      </w:r>
      <w:r w:rsidRPr="00B7567B">
        <w:t>и</w:t>
      </w:r>
      <w:r w:rsidRPr="00B7567B">
        <w:t>онального образования наряду с программами среднего профессионального образования);</w:t>
      </w:r>
    </w:p>
    <w:p w:rsidR="00B7567B" w:rsidRPr="00B7567B" w:rsidRDefault="00B7567B" w:rsidP="00613F44">
      <w:r>
        <w:t>н</w:t>
      </w:r>
      <w:r w:rsidRPr="00B7567B">
        <w:t>езависимость (автономность) системы дополнительного професси</w:t>
      </w:r>
      <w:r w:rsidRPr="00B7567B">
        <w:t>о</w:t>
      </w:r>
      <w:r w:rsidRPr="00B7567B">
        <w:t>нального образования, профессионального обучения от основной деятельности образовательной организации (например, среднее профессиональное образов</w:t>
      </w:r>
      <w:r w:rsidRPr="00B7567B">
        <w:t>а</w:t>
      </w:r>
      <w:r w:rsidRPr="00B7567B">
        <w:t>ние);</w:t>
      </w:r>
    </w:p>
    <w:p w:rsidR="00B7567B" w:rsidRPr="00B7567B" w:rsidRDefault="00B7567B" w:rsidP="00613F44">
      <w:r>
        <w:lastRenderedPageBreak/>
        <w:t>о</w:t>
      </w:r>
      <w:r w:rsidRPr="00B7567B">
        <w:t>бъем услуг по дополнительному профессиональному образованию, профессиональному обучению в общей массе оказываемых образовательной организацией образовательных и связанных с ними услуг;</w:t>
      </w:r>
    </w:p>
    <w:p w:rsidR="00B7567B" w:rsidRPr="00B7567B" w:rsidRDefault="00B7567B" w:rsidP="00613F44">
      <w:r>
        <w:t>о</w:t>
      </w:r>
      <w:r w:rsidRPr="00B7567B">
        <w:t>собенности (региональные, отраслевые и т.д.) рынка, возможных клие</w:t>
      </w:r>
      <w:r w:rsidRPr="00B7567B">
        <w:t>н</w:t>
      </w:r>
      <w:r w:rsidRPr="00B7567B">
        <w:t>тов и т.д., влияющие на оказание образовательной организацией услуг по д</w:t>
      </w:r>
      <w:r w:rsidRPr="00B7567B">
        <w:t>о</w:t>
      </w:r>
      <w:r w:rsidRPr="00B7567B">
        <w:t>полнительному профессиональному образованию, профессиональному обуч</w:t>
      </w:r>
      <w:r w:rsidRPr="00B7567B">
        <w:t>е</w:t>
      </w:r>
      <w:r w:rsidRPr="00B7567B">
        <w:t>нию</w:t>
      </w:r>
      <w:r w:rsidR="001C7CC2">
        <w:t>;</w:t>
      </w:r>
    </w:p>
    <w:p w:rsidR="00B7567B" w:rsidRPr="00B7567B" w:rsidRDefault="00B7567B" w:rsidP="00613F44">
      <w:r>
        <w:t>и</w:t>
      </w:r>
      <w:r w:rsidRPr="00B7567B">
        <w:t>ные особенности оказания образовательной организацией образов</w:t>
      </w:r>
      <w:r w:rsidRPr="00B7567B">
        <w:t>а</w:t>
      </w:r>
      <w:r w:rsidRPr="00B7567B">
        <w:t xml:space="preserve">тельных услуг, в </w:t>
      </w:r>
      <w:proofErr w:type="spellStart"/>
      <w:r w:rsidRPr="00B7567B">
        <w:t>т.ч</w:t>
      </w:r>
      <w:proofErr w:type="spellEnd"/>
      <w:r w:rsidRPr="00B7567B">
        <w:t>. по дополнительному профессиональному образованию, профессиональному обучению (предпочтительная форма обучения; степень использования дистанционных образовательных технологий, электронного обучения, ориентация образовательной организации на обучение слушателей из зарубежных стран и т.д.).</w:t>
      </w:r>
    </w:p>
    <w:p w:rsidR="00B7567B" w:rsidRDefault="00B7567B" w:rsidP="00613F44">
      <w:r>
        <w:t>С учетом приведенных факторов ПОО может выстраивать систему л</w:t>
      </w:r>
      <w:r>
        <w:t>о</w:t>
      </w:r>
      <w:r>
        <w:t>кальных нормативных актов, регламентирующих отношения в сфере дополн</w:t>
      </w:r>
      <w:r>
        <w:t>и</w:t>
      </w:r>
      <w:r>
        <w:t>тельного профессионального образования, профессионального обучения, по следующим направлениям (векторам):</w:t>
      </w:r>
    </w:p>
    <w:p w:rsidR="00B7567B" w:rsidRDefault="00B7567B" w:rsidP="00613F44">
      <w:r>
        <w:t xml:space="preserve">а) </w:t>
      </w:r>
      <w:r w:rsidR="002578BF">
        <w:t>Н</w:t>
      </w:r>
      <w:r w:rsidRPr="00B7567B">
        <w:t>езависимость (обособленность)</w:t>
      </w:r>
      <w:r w:rsidR="002578BF">
        <w:t>.</w:t>
      </w:r>
    </w:p>
    <w:p w:rsidR="00B7567B" w:rsidRPr="00B7567B" w:rsidRDefault="00B7567B" w:rsidP="00613F44">
      <w:pPr>
        <w:rPr>
          <w:b/>
        </w:rPr>
      </w:pPr>
      <w:r w:rsidRPr="00B7567B">
        <w:t>Нормы, регламентирующие вопросы дополнительного профессиональн</w:t>
      </w:r>
      <w:r w:rsidRPr="00B7567B">
        <w:t>о</w:t>
      </w:r>
      <w:r w:rsidRPr="00B7567B">
        <w:t>го образования, профессионального обучения, могут быть встроены в локал</w:t>
      </w:r>
      <w:r w:rsidRPr="00B7567B">
        <w:t>ь</w:t>
      </w:r>
      <w:r w:rsidRPr="00B7567B">
        <w:t>ные акты, посвященные соответствующим вопросам, независимо от вида ок</w:t>
      </w:r>
      <w:r w:rsidRPr="00B7567B">
        <w:t>а</w:t>
      </w:r>
      <w:r w:rsidRPr="00B7567B">
        <w:t>зываемых услуг (например, Правила внутреннего распорядка обучающихся, распространяющиеся на студентов, получающих среднее профессиональное образование, и на слушателей дополнительных профессиональных программ), либо выделены в отдельном локальном нормативном акте (например, Правила приема слушателей на обучение по дополнительным профессиональным пр</w:t>
      </w:r>
      <w:r w:rsidRPr="00B7567B">
        <w:t>о</w:t>
      </w:r>
      <w:r w:rsidRPr="00B7567B">
        <w:t>граммам);</w:t>
      </w:r>
    </w:p>
    <w:p w:rsidR="00B7567B" w:rsidRDefault="00B7567B" w:rsidP="00613F44">
      <w:r>
        <w:t xml:space="preserve">б) </w:t>
      </w:r>
      <w:r w:rsidR="002578BF">
        <w:t>О</w:t>
      </w:r>
      <w:r w:rsidRPr="00B7567B">
        <w:t>бъемность (</w:t>
      </w:r>
      <w:proofErr w:type="spellStart"/>
      <w:r w:rsidRPr="00B7567B">
        <w:t>детализированность</w:t>
      </w:r>
      <w:proofErr w:type="spellEnd"/>
      <w:r w:rsidRPr="00B7567B">
        <w:t>)</w:t>
      </w:r>
      <w:r w:rsidR="002578BF">
        <w:t>.</w:t>
      </w:r>
      <w:r w:rsidRPr="00B7567B">
        <w:t xml:space="preserve"> </w:t>
      </w:r>
    </w:p>
    <w:p w:rsidR="00B7567B" w:rsidRPr="00B7567B" w:rsidRDefault="00B7567B" w:rsidP="00613F44">
      <w:pPr>
        <w:rPr>
          <w:b/>
        </w:rPr>
      </w:pPr>
      <w:r w:rsidRPr="00B7567B">
        <w:t xml:space="preserve">Данный параметр (вектор) характеризует </w:t>
      </w:r>
      <w:proofErr w:type="spellStart"/>
      <w:r w:rsidRPr="00B7567B">
        <w:t>узконаправленность</w:t>
      </w:r>
      <w:proofErr w:type="spellEnd"/>
      <w:r w:rsidRPr="00B7567B">
        <w:t xml:space="preserve"> локального нормативного акта: чем </w:t>
      </w:r>
      <w:r w:rsidR="001C7CC2" w:rsidRPr="00E21720">
        <w:rPr>
          <w:i/>
        </w:rPr>
        <w:t>у</w:t>
      </w:r>
      <w:r w:rsidRPr="00B7567B">
        <w:t>же вопрос, которому посвящен локальный нормати</w:t>
      </w:r>
      <w:r w:rsidRPr="00B7567B">
        <w:t>в</w:t>
      </w:r>
      <w:r w:rsidRPr="00B7567B">
        <w:lastRenderedPageBreak/>
        <w:t xml:space="preserve">ный акт, тем </w:t>
      </w:r>
      <w:r w:rsidR="001C7CC2">
        <w:t xml:space="preserve">он </w:t>
      </w:r>
      <w:proofErr w:type="spellStart"/>
      <w:r w:rsidR="001C7CC2">
        <w:t>с</w:t>
      </w:r>
      <w:r w:rsidRPr="00B7567B">
        <w:t>пециализированней</w:t>
      </w:r>
      <w:proofErr w:type="spellEnd"/>
      <w:r w:rsidRPr="00B7567B">
        <w:t xml:space="preserve"> (детальней). Наоборот, чем более обо</w:t>
      </w:r>
      <w:r w:rsidRPr="00B7567B">
        <w:t>б</w:t>
      </w:r>
      <w:r w:rsidRPr="00B7567B">
        <w:t>щенный характер носит локальный нормативный акт, тем б</w:t>
      </w:r>
      <w:r w:rsidR="008E2C4A" w:rsidRPr="00BE79F5">
        <w:rPr>
          <w:i/>
        </w:rPr>
        <w:t>о</w:t>
      </w:r>
      <w:r w:rsidRPr="00B7567B">
        <w:t>льший круг вопр</w:t>
      </w:r>
      <w:r w:rsidRPr="00B7567B">
        <w:t>о</w:t>
      </w:r>
      <w:r w:rsidRPr="00B7567B">
        <w:t>сов он регламентирует. Например, локальный нормативный акт может регул</w:t>
      </w:r>
      <w:r w:rsidRPr="00B7567B">
        <w:t>и</w:t>
      </w:r>
      <w:r w:rsidRPr="00B7567B">
        <w:t>ровать исключительно порядок приема и зачисления слушателей на обучение по программам дополнительного профессионального образования (и в этом случае он носит узкий характер) либо может быть посвящен всем вопросам взаимоотношений между слушателем и образовательной организацией (нач</w:t>
      </w:r>
      <w:r w:rsidRPr="00B7567B">
        <w:t>и</w:t>
      </w:r>
      <w:r w:rsidRPr="00B7567B">
        <w:t>ная от порядка зачисления, требований к слушателям по соответствующим программам и заканчивая основаниями и порядком прекращения отношений между слушателем и образовательной организацией</w:t>
      </w:r>
      <w:r w:rsidR="008E2C4A">
        <w:t>; в</w:t>
      </w:r>
      <w:r w:rsidRPr="00B7567B">
        <w:t xml:space="preserve"> этом случае локальный нормативный акт носит общий характер);</w:t>
      </w:r>
    </w:p>
    <w:p w:rsidR="00B7567B" w:rsidRDefault="00B7567B" w:rsidP="00613F44">
      <w:r>
        <w:t xml:space="preserve">в) </w:t>
      </w:r>
      <w:r w:rsidR="002578BF">
        <w:t>П</w:t>
      </w:r>
      <w:r w:rsidRPr="00B7567B">
        <w:t>одробность</w:t>
      </w:r>
      <w:r w:rsidR="002578BF">
        <w:t>.</w:t>
      </w:r>
    </w:p>
    <w:p w:rsidR="00B7567B" w:rsidRPr="00B7567B" w:rsidRDefault="00B7567B" w:rsidP="00613F44">
      <w:pPr>
        <w:rPr>
          <w:b/>
        </w:rPr>
      </w:pPr>
      <w:r w:rsidRPr="00B7567B">
        <w:t xml:space="preserve">Данный фактор показывает степень </w:t>
      </w:r>
      <w:proofErr w:type="spellStart"/>
      <w:r w:rsidRPr="00B7567B">
        <w:t>урегулированности</w:t>
      </w:r>
      <w:proofErr w:type="spellEnd"/>
      <w:r w:rsidRPr="00B7567B">
        <w:t xml:space="preserve"> вопроса в л</w:t>
      </w:r>
      <w:r w:rsidRPr="00B7567B">
        <w:t>о</w:t>
      </w:r>
      <w:r w:rsidRPr="00B7567B">
        <w:t>кальном нормативном акте (насколько урегулированы в локальном нормати</w:t>
      </w:r>
      <w:r w:rsidRPr="00B7567B">
        <w:t>в</w:t>
      </w:r>
      <w:r w:rsidRPr="00B7567B">
        <w:t>ном акте частные ситуации).</w:t>
      </w:r>
    </w:p>
    <w:p w:rsidR="00B7567B" w:rsidRDefault="00B7567B" w:rsidP="00613F44">
      <w:r>
        <w:t>Рекомендуется выстраивать систему локальных нормативных актов обр</w:t>
      </w:r>
      <w:r>
        <w:t>а</w:t>
      </w:r>
      <w:r>
        <w:t xml:space="preserve">зовательной организации (в </w:t>
      </w:r>
      <w:proofErr w:type="spellStart"/>
      <w:r>
        <w:t>т.ч</w:t>
      </w:r>
      <w:proofErr w:type="spellEnd"/>
      <w:r>
        <w:t>. регулирующих дополнительное професси</w:t>
      </w:r>
      <w:r>
        <w:t>о</w:t>
      </w:r>
      <w:r>
        <w:t>нальное образование, профессиональное обучение) в соответствии со следу</w:t>
      </w:r>
      <w:r>
        <w:t>ю</w:t>
      </w:r>
      <w:r>
        <w:t>щими принципами</w:t>
      </w:r>
      <w:r w:rsidR="002578BF">
        <w:t>:</w:t>
      </w:r>
    </w:p>
    <w:p w:rsidR="002578BF" w:rsidRDefault="002578BF" w:rsidP="00613F44">
      <w:r>
        <w:t xml:space="preserve">а) </w:t>
      </w:r>
      <w:r w:rsidR="00B7567B" w:rsidRPr="002578BF">
        <w:t xml:space="preserve">Законность. </w:t>
      </w:r>
    </w:p>
    <w:p w:rsidR="00B7567B" w:rsidRPr="002578BF" w:rsidRDefault="00B7567B" w:rsidP="00613F44">
      <w:r w:rsidRPr="002578BF">
        <w:t>Указанный принцип означает, что все локальные нормативные акты о</w:t>
      </w:r>
      <w:r w:rsidRPr="002578BF">
        <w:t>р</w:t>
      </w:r>
      <w:r w:rsidRPr="002578BF">
        <w:t>ганизации должны полностью соответствовать действующем законодательству и иным нормативным правовым актам, регулирующим соответствующие в</w:t>
      </w:r>
      <w:r w:rsidRPr="002578BF">
        <w:t>о</w:t>
      </w:r>
      <w:r w:rsidRPr="002578BF">
        <w:t>просы. Кроме того, основная задача локального нормотворчества в организ</w:t>
      </w:r>
      <w:r w:rsidRPr="002578BF">
        <w:t>а</w:t>
      </w:r>
      <w:r w:rsidRPr="002578BF">
        <w:t>ции – регламентировать вопросы, неурегулированные (урегулированные в н</w:t>
      </w:r>
      <w:r w:rsidRPr="002578BF">
        <w:t>е</w:t>
      </w:r>
      <w:r w:rsidRPr="002578BF">
        <w:t>достаточной степени) в законодательстве.</w:t>
      </w:r>
    </w:p>
    <w:p w:rsidR="002578BF" w:rsidRDefault="002578BF" w:rsidP="00613F44">
      <w:r>
        <w:t xml:space="preserve">б) </w:t>
      </w:r>
      <w:r w:rsidR="00B7567B" w:rsidRPr="002578BF">
        <w:t xml:space="preserve">Иерархичность. </w:t>
      </w:r>
    </w:p>
    <w:p w:rsidR="00B7567B" w:rsidRPr="002578BF" w:rsidRDefault="00B7567B" w:rsidP="00613F44">
      <w:r w:rsidRPr="002578BF">
        <w:t>Локальные нормативные акты должны соответствовать актам, имеющим в рамках системы локальных нормативных актов организации б</w:t>
      </w:r>
      <w:r w:rsidR="008E2C4A" w:rsidRPr="008E2C4A">
        <w:rPr>
          <w:i/>
        </w:rPr>
        <w:t>о</w:t>
      </w:r>
      <w:r w:rsidRPr="002578BF">
        <w:t>льшую юр</w:t>
      </w:r>
      <w:r w:rsidRPr="002578BF">
        <w:t>и</w:t>
      </w:r>
      <w:r w:rsidRPr="002578BF">
        <w:lastRenderedPageBreak/>
        <w:t>дическую силу (например, устав организации имеет б</w:t>
      </w:r>
      <w:r w:rsidR="008E2C4A" w:rsidRPr="008E2C4A">
        <w:rPr>
          <w:i/>
        </w:rPr>
        <w:t>о</w:t>
      </w:r>
      <w:r w:rsidRPr="002578BF">
        <w:t>льшую юридическую силу, чем Правила внутреннего распорядка).</w:t>
      </w:r>
    </w:p>
    <w:p w:rsidR="002578BF" w:rsidRDefault="002578BF" w:rsidP="00613F44">
      <w:r>
        <w:t xml:space="preserve">в) </w:t>
      </w:r>
      <w:r w:rsidR="00B7567B" w:rsidRPr="002578BF">
        <w:t xml:space="preserve">Полнота и </w:t>
      </w:r>
      <w:proofErr w:type="spellStart"/>
      <w:r w:rsidR="00B7567B" w:rsidRPr="002578BF">
        <w:t>неизбыточность</w:t>
      </w:r>
      <w:proofErr w:type="spellEnd"/>
      <w:r w:rsidR="00B7567B" w:rsidRPr="002578BF">
        <w:t xml:space="preserve">. </w:t>
      </w:r>
    </w:p>
    <w:p w:rsidR="00B7567B" w:rsidRPr="002578BF" w:rsidRDefault="00B7567B" w:rsidP="00613F44">
      <w:r w:rsidRPr="002578BF">
        <w:t>В соответствии с данным принципом, у каждого локального нормативн</w:t>
      </w:r>
      <w:r w:rsidRPr="002578BF">
        <w:t>о</w:t>
      </w:r>
      <w:r w:rsidRPr="002578BF">
        <w:t>го акта есть свой предмет регулирования, т.е. круг взаимосвязанных вопросов, которому он посвящен. Предмет регулирования локального нормативного акта обычно указан в его наименовании. Рекомендуется формировать систему л</w:t>
      </w:r>
      <w:r w:rsidRPr="002578BF">
        <w:t>о</w:t>
      </w:r>
      <w:r w:rsidRPr="002578BF">
        <w:t>кальных нормативных актов исходя из соотношения «</w:t>
      </w:r>
      <w:r w:rsidR="005C2490">
        <w:t>один</w:t>
      </w:r>
      <w:r w:rsidRPr="002578BF">
        <w:t xml:space="preserve"> локальный норм</w:t>
      </w:r>
      <w:r w:rsidRPr="002578BF">
        <w:t>а</w:t>
      </w:r>
      <w:r w:rsidRPr="002578BF">
        <w:t xml:space="preserve">тивный акт – </w:t>
      </w:r>
      <w:r w:rsidR="005C2490">
        <w:t>один</w:t>
      </w:r>
      <w:r w:rsidRPr="002578BF">
        <w:t xml:space="preserve"> предмет регулирования». Соответственно, не рекомендуе</w:t>
      </w:r>
      <w:r w:rsidRPr="002578BF">
        <w:t>т</w:t>
      </w:r>
      <w:r w:rsidRPr="002578BF">
        <w:t>ся:</w:t>
      </w:r>
    </w:p>
    <w:p w:rsidR="00B7567B" w:rsidRPr="00BE79F5" w:rsidRDefault="00B7567B" w:rsidP="00613F44">
      <w:r w:rsidRPr="00BE79F5">
        <w:t>регулировать в одном локальном нормативном акте вопросы, не связа</w:t>
      </w:r>
      <w:r w:rsidRPr="00BE79F5">
        <w:t>н</w:t>
      </w:r>
      <w:r w:rsidRPr="00BE79F5">
        <w:t>ные между собой (например, правила приема на обучение и правила разрабо</w:t>
      </w:r>
      <w:r w:rsidRPr="00BE79F5">
        <w:t>т</w:t>
      </w:r>
      <w:r w:rsidRPr="00BE79F5">
        <w:t>ки дополнительных профессиональных программ);</w:t>
      </w:r>
    </w:p>
    <w:p w:rsidR="00B7567B" w:rsidRPr="00BE79F5" w:rsidRDefault="00B7567B" w:rsidP="00613F44">
      <w:r w:rsidRPr="00BE79F5">
        <w:t>при разработке локального нормативного акта выходить за обозначенный в названии предмет регулирования (например, в документе, именуемом «Пр</w:t>
      </w:r>
      <w:r w:rsidRPr="00BE79F5">
        <w:t>а</w:t>
      </w:r>
      <w:r w:rsidRPr="00BE79F5">
        <w:t>вила приема слушателей на обучение по дополнительным профессиональным программам», решать в том числе вопрос о возврате денежных средств слуш</w:t>
      </w:r>
      <w:r w:rsidRPr="00BE79F5">
        <w:t>а</w:t>
      </w:r>
      <w:r w:rsidRPr="00BE79F5">
        <w:t>телю при досрочном расторжении договора);</w:t>
      </w:r>
    </w:p>
    <w:p w:rsidR="00B7567B" w:rsidRPr="00BE79F5" w:rsidRDefault="00B7567B" w:rsidP="00613F44">
      <w:r w:rsidRPr="00BE79F5">
        <w:t>один и тот же предмет регулирования (круг вопросов) регламентировать в нескольких локальных нормативных актах.</w:t>
      </w:r>
    </w:p>
    <w:p w:rsidR="002578BF" w:rsidRDefault="002578BF" w:rsidP="00613F44">
      <w:r>
        <w:t xml:space="preserve">г) </w:t>
      </w:r>
      <w:r w:rsidR="00B7567B" w:rsidRPr="002578BF">
        <w:t xml:space="preserve">Внутренняя непротиворечивость локальных нормативных актов. </w:t>
      </w:r>
    </w:p>
    <w:p w:rsidR="00B7567B" w:rsidRPr="002578BF" w:rsidRDefault="00B7567B" w:rsidP="00613F44">
      <w:r w:rsidRPr="002578BF">
        <w:t>Локальный нормативный акт организации не должен содержать нормы, противоречащие друг другу или нормам других локальных нормативных актов организации.</w:t>
      </w:r>
    </w:p>
    <w:p w:rsidR="00B7567B" w:rsidRPr="002578BF" w:rsidRDefault="002578BF" w:rsidP="00613F44">
      <w:r>
        <w:t xml:space="preserve">д) </w:t>
      </w:r>
      <w:r w:rsidR="00B7567B" w:rsidRPr="002578BF">
        <w:t>Каждый локальный нормативный акт должен быть принят тем орг</w:t>
      </w:r>
      <w:r w:rsidR="00B7567B" w:rsidRPr="002578BF">
        <w:t>а</w:t>
      </w:r>
      <w:r w:rsidR="00B7567B" w:rsidRPr="002578BF">
        <w:t>ном управления образовательной организации (ректор/директор, ученый совет, педагогический совет, собрание трудового коллектива и т.д.), в чьи полном</w:t>
      </w:r>
      <w:r w:rsidR="00B7567B" w:rsidRPr="002578BF">
        <w:t>о</w:t>
      </w:r>
      <w:r w:rsidR="00B7567B" w:rsidRPr="002578BF">
        <w:t>чия входит его принятие в соответствии с Законом об образовании, подзако</w:t>
      </w:r>
      <w:r w:rsidR="00B7567B" w:rsidRPr="002578BF">
        <w:t>н</w:t>
      </w:r>
      <w:r w:rsidR="00B7567B" w:rsidRPr="002578BF">
        <w:t>ными нормативными актами, локальными нормативными актами организации. Если локальный нормативный акт принят органом управления образовател</w:t>
      </w:r>
      <w:r w:rsidR="00B7567B" w:rsidRPr="002578BF">
        <w:t>ь</w:t>
      </w:r>
      <w:r w:rsidR="00B7567B" w:rsidRPr="002578BF">
        <w:lastRenderedPageBreak/>
        <w:t>ной организации за пределами установленных полномочий, это делает его н</w:t>
      </w:r>
      <w:r w:rsidR="00B7567B" w:rsidRPr="002578BF">
        <w:t>е</w:t>
      </w:r>
      <w:r w:rsidR="00B7567B" w:rsidRPr="002578BF">
        <w:t>действительным.</w:t>
      </w:r>
    </w:p>
    <w:p w:rsidR="002578BF" w:rsidRDefault="002578BF" w:rsidP="00613F44">
      <w:r>
        <w:t xml:space="preserve">е) </w:t>
      </w:r>
      <w:r w:rsidR="00B7567B" w:rsidRPr="002578BF">
        <w:t xml:space="preserve">Актуальность. </w:t>
      </w:r>
    </w:p>
    <w:p w:rsidR="00B7567B" w:rsidRPr="002578BF" w:rsidRDefault="00B7567B" w:rsidP="00613F44">
      <w:r w:rsidRPr="002578BF">
        <w:t>Данный принцип выражается в следующем</w:t>
      </w:r>
      <w:r w:rsidR="005C2490">
        <w:t>:</w:t>
      </w:r>
    </w:p>
    <w:p w:rsidR="00B7567B" w:rsidRPr="00E21720" w:rsidRDefault="005C2490" w:rsidP="00613F44">
      <w:r w:rsidRPr="00E21720">
        <w:t>л</w:t>
      </w:r>
      <w:r w:rsidR="00B7567B" w:rsidRPr="00E21720">
        <w:t>окальными нормативными актами должны быть урегулированы вопр</w:t>
      </w:r>
      <w:r w:rsidR="00B7567B" w:rsidRPr="00E21720">
        <w:t>о</w:t>
      </w:r>
      <w:r w:rsidR="00B7567B" w:rsidRPr="00E21720">
        <w:t>сы, требующие подобной регламентации. Не рекомендуется допускать проб</w:t>
      </w:r>
      <w:r w:rsidR="00B7567B" w:rsidRPr="00E21720">
        <w:t>е</w:t>
      </w:r>
      <w:r w:rsidR="00B7567B" w:rsidRPr="00E21720">
        <w:t>лы в нормативном регулировании;</w:t>
      </w:r>
    </w:p>
    <w:p w:rsidR="00B7567B" w:rsidRPr="00E21720" w:rsidRDefault="005C2490" w:rsidP="00613F44">
      <w:r w:rsidRPr="00E21720">
        <w:t>с</w:t>
      </w:r>
      <w:r w:rsidR="00B7567B" w:rsidRPr="00E21720">
        <w:t>истема локальных нормативных актов должна отражать существующую реальность и ей соответствовать. Не рекомендуется допускать наличие уст</w:t>
      </w:r>
      <w:r w:rsidR="00B7567B" w:rsidRPr="00E21720">
        <w:t>а</w:t>
      </w:r>
      <w:r w:rsidR="00B7567B" w:rsidRPr="00E21720">
        <w:t>ревших нормативных актов, в том числе не соответствующих действующему на данный момент законодательству и иным нормативным правовым актам, имеющим б</w:t>
      </w:r>
      <w:r w:rsidR="00BE79F5" w:rsidRPr="00E21720">
        <w:rPr>
          <w:i/>
        </w:rPr>
        <w:t>о</w:t>
      </w:r>
      <w:r w:rsidR="00B7567B" w:rsidRPr="00E21720">
        <w:t>льшую юридическую силу. Соответственно, организации рек</w:t>
      </w:r>
      <w:r w:rsidR="00B7567B" w:rsidRPr="00E21720">
        <w:t>о</w:t>
      </w:r>
      <w:r w:rsidR="00B7567B" w:rsidRPr="00E21720">
        <w:t>мендуется с определенной периодичностью проводить ревизию действующей системы локальных нормативных актов с целью своевременного внесения тр</w:t>
      </w:r>
      <w:r w:rsidR="00B7567B" w:rsidRPr="00E21720">
        <w:t>е</w:t>
      </w:r>
      <w:r w:rsidR="00B7567B" w:rsidRPr="00E21720">
        <w:t>буемых изменений в локальные нормативные акты, своевременной отмены н</w:t>
      </w:r>
      <w:r w:rsidR="00B7567B" w:rsidRPr="00E21720">
        <w:t>е</w:t>
      </w:r>
      <w:r w:rsidR="00B7567B" w:rsidRPr="00E21720">
        <w:t>актуальных нормативных актов, замены устаревших локальных нормативных актов на актуальные.</w:t>
      </w:r>
    </w:p>
    <w:p w:rsidR="00B7567B" w:rsidRDefault="00B7567B" w:rsidP="00613F44">
      <w:r>
        <w:t>Локальные нормативные акты следует отличать от актов организации, носящих распорядительный (правоприменительный характер). Можно выд</w:t>
      </w:r>
      <w:r>
        <w:t>е</w:t>
      </w:r>
      <w:r>
        <w:t>лить следующие признаки локальных нормативных актов</w:t>
      </w:r>
      <w:r w:rsidR="002578BF">
        <w:t xml:space="preserve"> (таблица 1)</w:t>
      </w:r>
      <w:r>
        <w:t>.</w:t>
      </w:r>
    </w:p>
    <w:p w:rsidR="00BE5436" w:rsidRPr="002B21A8" w:rsidRDefault="00BE5436" w:rsidP="00BE5436">
      <w:r w:rsidRPr="002B21A8">
        <w:t>Локальные нормативные акты принимаются руководителем образов</w:t>
      </w:r>
      <w:r w:rsidRPr="002B21A8">
        <w:t>а</w:t>
      </w:r>
      <w:r w:rsidRPr="002B21A8">
        <w:t>тельной организации и иными органами управления образовательной орган</w:t>
      </w:r>
      <w:r w:rsidRPr="002B21A8">
        <w:t>и</w:t>
      </w:r>
      <w:r w:rsidRPr="002B21A8">
        <w:t>зации в соответствии со своей компетенцией, установленной в уставе.</w:t>
      </w:r>
      <w:r>
        <w:t xml:space="preserve"> </w:t>
      </w:r>
      <w:r w:rsidRPr="002B21A8">
        <w:t>Локал</w:t>
      </w:r>
      <w:r w:rsidRPr="002B21A8">
        <w:t>ь</w:t>
      </w:r>
      <w:r w:rsidRPr="002B21A8">
        <w:t>ным нормативным актом</w:t>
      </w:r>
      <w:r>
        <w:t xml:space="preserve">, </w:t>
      </w:r>
      <w:r w:rsidRPr="002B21A8">
        <w:t>в соответствии с уставом образовательной организ</w:t>
      </w:r>
      <w:r w:rsidRPr="002B21A8">
        <w:t>а</w:t>
      </w:r>
      <w:r w:rsidRPr="002B21A8">
        <w:t>ции</w:t>
      </w:r>
      <w:r>
        <w:t>,</w:t>
      </w:r>
      <w:r w:rsidRPr="002B21A8">
        <w:t xml:space="preserve"> необходимо определить полномочия административных лиц и коллег</w:t>
      </w:r>
      <w:r w:rsidRPr="002B21A8">
        <w:t>и</w:t>
      </w:r>
      <w:r w:rsidRPr="002B21A8">
        <w:t>альных органов по разработке, согласованию и утверждению документов, о</w:t>
      </w:r>
      <w:r w:rsidRPr="002B21A8">
        <w:t>б</w:t>
      </w:r>
      <w:r w:rsidRPr="002B21A8">
        <w:t xml:space="preserve">разующихся при реализации дополнительных профессиональных программ. </w:t>
      </w:r>
    </w:p>
    <w:p w:rsidR="006A5AB3" w:rsidRDefault="006A5AB3" w:rsidP="00613F44"/>
    <w:p w:rsidR="00BE5436" w:rsidRDefault="00BE5436" w:rsidP="00613F44"/>
    <w:p w:rsidR="00BE5436" w:rsidRDefault="00BE5436" w:rsidP="00613F44"/>
    <w:p w:rsidR="002578BF" w:rsidRDefault="002578BF" w:rsidP="00613F44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Таблица 1</w:t>
      </w:r>
      <w:r w:rsidR="00613F44">
        <w:rPr>
          <w:rFonts w:cs="Times New Roman"/>
          <w:szCs w:val="28"/>
        </w:rPr>
        <w:t xml:space="preserve"> – </w:t>
      </w:r>
      <w:r w:rsidR="006A5AB3">
        <w:rPr>
          <w:rFonts w:cs="Times New Roman"/>
          <w:szCs w:val="28"/>
        </w:rPr>
        <w:t>Признаки локальных нормативных документов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25"/>
        <w:gridCol w:w="4777"/>
        <w:gridCol w:w="3495"/>
      </w:tblGrid>
      <w:tr w:rsidR="00B7567B" w:rsidRPr="00613F44" w:rsidTr="00190453">
        <w:trPr>
          <w:trHeight w:val="255"/>
          <w:tblHeader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B7567B" w:rsidRPr="00613F44" w:rsidRDefault="00B7567B" w:rsidP="00613F4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Признак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:rsidR="00B7567B" w:rsidRPr="00613F44" w:rsidRDefault="00B7567B" w:rsidP="00613F4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Локальный нормативный акт</w:t>
            </w:r>
          </w:p>
        </w:tc>
        <w:tc>
          <w:tcPr>
            <w:tcW w:w="3509" w:type="dxa"/>
            <w:tcBorders>
              <w:bottom w:val="single" w:sz="4" w:space="0" w:color="000000" w:themeColor="text1"/>
            </w:tcBorders>
          </w:tcPr>
          <w:p w:rsidR="00B7567B" w:rsidRPr="00613F44" w:rsidRDefault="00B7567B" w:rsidP="00613F4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Распорядительный акт</w:t>
            </w:r>
          </w:p>
        </w:tc>
      </w:tr>
      <w:tr w:rsidR="002578BF" w:rsidRPr="00613F44" w:rsidTr="00190453">
        <w:trPr>
          <w:trHeight w:val="1680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578BF" w:rsidRPr="00613F44" w:rsidRDefault="002578BF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Ситуации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578BF" w:rsidRPr="00613F44" w:rsidRDefault="002578BF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Неопределенное количество ситу</w:t>
            </w:r>
            <w:r w:rsidRPr="00613F44">
              <w:rPr>
                <w:rFonts w:cs="Times New Roman"/>
                <w:szCs w:val="28"/>
              </w:rPr>
              <w:t>а</w:t>
            </w:r>
            <w:r w:rsidRPr="00613F44">
              <w:rPr>
                <w:rFonts w:cs="Times New Roman"/>
                <w:szCs w:val="28"/>
              </w:rPr>
              <w:t>ций, обладающих определенными признаками (свойствами). Например, правила приема слушателей распр</w:t>
            </w:r>
            <w:r w:rsidRPr="00613F44">
              <w:rPr>
                <w:rFonts w:cs="Times New Roman"/>
                <w:szCs w:val="28"/>
              </w:rPr>
              <w:t>о</w:t>
            </w:r>
            <w:r w:rsidRPr="00613F44">
              <w:rPr>
                <w:rFonts w:cs="Times New Roman"/>
                <w:szCs w:val="28"/>
              </w:rPr>
              <w:t>страняются на все ситуации приема слушателей, независимо от слушат</w:t>
            </w:r>
            <w:r w:rsidRPr="00613F44">
              <w:rPr>
                <w:rFonts w:cs="Times New Roman"/>
                <w:szCs w:val="28"/>
              </w:rPr>
              <w:t>е</w:t>
            </w:r>
            <w:r w:rsidRPr="00613F44">
              <w:rPr>
                <w:rFonts w:cs="Times New Roman"/>
                <w:szCs w:val="28"/>
              </w:rPr>
              <w:t>лей, программ и т.д.</w:t>
            </w:r>
          </w:p>
        </w:tc>
        <w:tc>
          <w:tcPr>
            <w:tcW w:w="350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578BF" w:rsidRPr="00613F44" w:rsidRDefault="002578BF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Конкретная ситуация. Например, распорядител</w:t>
            </w:r>
            <w:r w:rsidRPr="00613F44">
              <w:rPr>
                <w:rFonts w:cs="Times New Roman"/>
                <w:szCs w:val="28"/>
              </w:rPr>
              <w:t>ь</w:t>
            </w:r>
            <w:r w:rsidRPr="00613F44">
              <w:rPr>
                <w:rFonts w:cs="Times New Roman"/>
                <w:szCs w:val="28"/>
              </w:rPr>
              <w:t>ный акт, в соответствии с которым гражданин А. з</w:t>
            </w:r>
            <w:r w:rsidRPr="00613F44">
              <w:rPr>
                <w:rFonts w:cs="Times New Roman"/>
                <w:szCs w:val="28"/>
              </w:rPr>
              <w:t>а</w:t>
            </w:r>
            <w:r w:rsidRPr="00613F44">
              <w:rPr>
                <w:rFonts w:cs="Times New Roman"/>
                <w:szCs w:val="28"/>
              </w:rPr>
              <w:t>числен на обучение, ра</w:t>
            </w:r>
            <w:r w:rsidRPr="00613F44">
              <w:rPr>
                <w:rFonts w:cs="Times New Roman"/>
                <w:szCs w:val="28"/>
              </w:rPr>
              <w:t>с</w:t>
            </w:r>
            <w:r w:rsidRPr="00613F44">
              <w:rPr>
                <w:rFonts w:cs="Times New Roman"/>
                <w:szCs w:val="28"/>
              </w:rPr>
              <w:t>пространяется только на зачисление гражданина А</w:t>
            </w:r>
          </w:p>
        </w:tc>
      </w:tr>
      <w:tr w:rsidR="00B7567B" w:rsidRPr="00613F44" w:rsidTr="002578BF">
        <w:tc>
          <w:tcPr>
            <w:tcW w:w="1526" w:type="dxa"/>
          </w:tcPr>
          <w:p w:rsidR="00B7567B" w:rsidRPr="00613F44" w:rsidRDefault="00B7567B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Круг лиц</w:t>
            </w:r>
          </w:p>
        </w:tc>
        <w:tc>
          <w:tcPr>
            <w:tcW w:w="4819" w:type="dxa"/>
          </w:tcPr>
          <w:p w:rsidR="00B7567B" w:rsidRPr="00613F44" w:rsidRDefault="00B7567B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Неопределенный круг лиц, облада</w:t>
            </w:r>
            <w:r w:rsidRPr="00613F44">
              <w:rPr>
                <w:rFonts w:cs="Times New Roman"/>
                <w:szCs w:val="28"/>
              </w:rPr>
              <w:t>ю</w:t>
            </w:r>
            <w:r w:rsidRPr="00613F44">
              <w:rPr>
                <w:rFonts w:cs="Times New Roman"/>
                <w:szCs w:val="28"/>
              </w:rPr>
              <w:t>щих определенными качествами (признаками, свойствами). Например, правила внутреннего распорядка слушателей распространяются на всех слушателей, проходящих в да</w:t>
            </w:r>
            <w:r w:rsidRPr="00613F44">
              <w:rPr>
                <w:rFonts w:cs="Times New Roman"/>
                <w:szCs w:val="28"/>
              </w:rPr>
              <w:t>н</w:t>
            </w:r>
            <w:r w:rsidRPr="00613F44">
              <w:rPr>
                <w:rFonts w:cs="Times New Roman"/>
                <w:szCs w:val="28"/>
              </w:rPr>
              <w:t>ное время обучение в образовател</w:t>
            </w:r>
            <w:r w:rsidRPr="00613F44">
              <w:rPr>
                <w:rFonts w:cs="Times New Roman"/>
                <w:szCs w:val="28"/>
              </w:rPr>
              <w:t>ь</w:t>
            </w:r>
            <w:r w:rsidRPr="00613F44">
              <w:rPr>
                <w:rFonts w:cs="Times New Roman"/>
                <w:szCs w:val="28"/>
              </w:rPr>
              <w:t xml:space="preserve">ной организации </w:t>
            </w:r>
          </w:p>
        </w:tc>
        <w:tc>
          <w:tcPr>
            <w:tcW w:w="3509" w:type="dxa"/>
          </w:tcPr>
          <w:p w:rsidR="00B7567B" w:rsidRPr="00613F44" w:rsidRDefault="00B7567B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Конкретное лицо (ко</w:t>
            </w:r>
            <w:r w:rsidRPr="00613F44">
              <w:rPr>
                <w:rFonts w:cs="Times New Roman"/>
                <w:szCs w:val="28"/>
              </w:rPr>
              <w:t>н</w:t>
            </w:r>
            <w:r w:rsidRPr="00613F44">
              <w:rPr>
                <w:rFonts w:cs="Times New Roman"/>
                <w:szCs w:val="28"/>
              </w:rPr>
              <w:t>кретные лица), чаще всего специально указанное (-</w:t>
            </w:r>
            <w:proofErr w:type="spellStart"/>
            <w:r w:rsidRPr="00613F44">
              <w:rPr>
                <w:rFonts w:cs="Times New Roman"/>
                <w:szCs w:val="28"/>
              </w:rPr>
              <w:t>ые</w:t>
            </w:r>
            <w:proofErr w:type="spellEnd"/>
            <w:r w:rsidRPr="00613F44">
              <w:rPr>
                <w:rFonts w:cs="Times New Roman"/>
                <w:szCs w:val="28"/>
              </w:rPr>
              <w:t>) в документе. Напр</w:t>
            </w:r>
            <w:r w:rsidRPr="00613F44">
              <w:rPr>
                <w:rFonts w:cs="Times New Roman"/>
                <w:szCs w:val="28"/>
              </w:rPr>
              <w:t>и</w:t>
            </w:r>
            <w:r w:rsidRPr="00613F44">
              <w:rPr>
                <w:rFonts w:cs="Times New Roman"/>
                <w:szCs w:val="28"/>
              </w:rPr>
              <w:t>мер, приказ о приеме гражданина А</w:t>
            </w:r>
            <w:r w:rsidR="002578BF" w:rsidRPr="00613F44">
              <w:rPr>
                <w:rFonts w:cs="Times New Roman"/>
                <w:szCs w:val="28"/>
              </w:rPr>
              <w:t xml:space="preserve"> на обучение</w:t>
            </w:r>
          </w:p>
        </w:tc>
      </w:tr>
      <w:tr w:rsidR="00B7567B" w:rsidRPr="00613F44" w:rsidTr="002578BF">
        <w:tc>
          <w:tcPr>
            <w:tcW w:w="1526" w:type="dxa"/>
          </w:tcPr>
          <w:p w:rsidR="00B7567B" w:rsidRPr="00613F44" w:rsidRDefault="00B7567B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Срок де</w:t>
            </w:r>
            <w:r w:rsidRPr="00613F44">
              <w:rPr>
                <w:rFonts w:cs="Times New Roman"/>
                <w:szCs w:val="28"/>
              </w:rPr>
              <w:t>й</w:t>
            </w:r>
            <w:r w:rsidRPr="00613F44">
              <w:rPr>
                <w:rFonts w:cs="Times New Roman"/>
                <w:szCs w:val="28"/>
              </w:rPr>
              <w:t>ствия</w:t>
            </w:r>
          </w:p>
        </w:tc>
        <w:tc>
          <w:tcPr>
            <w:tcW w:w="4819" w:type="dxa"/>
          </w:tcPr>
          <w:p w:rsidR="00B7567B" w:rsidRPr="00613F44" w:rsidRDefault="00B7567B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Определенный (указанный в док</w:t>
            </w:r>
            <w:r w:rsidRPr="00613F44">
              <w:rPr>
                <w:rFonts w:cs="Times New Roman"/>
                <w:szCs w:val="28"/>
              </w:rPr>
              <w:t>у</w:t>
            </w:r>
            <w:r w:rsidRPr="00613F44">
              <w:rPr>
                <w:rFonts w:cs="Times New Roman"/>
                <w:szCs w:val="28"/>
              </w:rPr>
              <w:t>менте) или неопределенный (до о</w:t>
            </w:r>
            <w:r w:rsidRPr="00613F44">
              <w:rPr>
                <w:rFonts w:cs="Times New Roman"/>
                <w:szCs w:val="28"/>
              </w:rPr>
              <w:t>т</w:t>
            </w:r>
            <w:r w:rsidRPr="00613F44">
              <w:rPr>
                <w:rFonts w:cs="Times New Roman"/>
                <w:szCs w:val="28"/>
              </w:rPr>
              <w:t>мены или замены другим докуме</w:t>
            </w:r>
            <w:r w:rsidRPr="00613F44">
              <w:rPr>
                <w:rFonts w:cs="Times New Roman"/>
                <w:szCs w:val="28"/>
              </w:rPr>
              <w:t>н</w:t>
            </w:r>
            <w:r w:rsidRPr="00613F44">
              <w:rPr>
                <w:rFonts w:cs="Times New Roman"/>
                <w:szCs w:val="28"/>
              </w:rPr>
              <w:t>том)</w:t>
            </w:r>
          </w:p>
        </w:tc>
        <w:tc>
          <w:tcPr>
            <w:tcW w:w="3509" w:type="dxa"/>
          </w:tcPr>
          <w:p w:rsidR="00B7567B" w:rsidRPr="00613F44" w:rsidRDefault="00B7567B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Разовый (приказ о зачи</w:t>
            </w:r>
            <w:r w:rsidRPr="00613F44">
              <w:rPr>
                <w:rFonts w:cs="Times New Roman"/>
                <w:szCs w:val="28"/>
              </w:rPr>
              <w:t>с</w:t>
            </w:r>
            <w:r w:rsidRPr="00613F44">
              <w:rPr>
                <w:rFonts w:cs="Times New Roman"/>
                <w:szCs w:val="28"/>
              </w:rPr>
              <w:t>лении слушателя)</w:t>
            </w:r>
          </w:p>
        </w:tc>
      </w:tr>
      <w:tr w:rsidR="00B7567B" w:rsidRPr="00613F44" w:rsidTr="002578BF">
        <w:tc>
          <w:tcPr>
            <w:tcW w:w="1526" w:type="dxa"/>
          </w:tcPr>
          <w:p w:rsidR="00B7567B" w:rsidRPr="00613F44" w:rsidRDefault="00B7567B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Условие действия</w:t>
            </w:r>
          </w:p>
        </w:tc>
        <w:tc>
          <w:tcPr>
            <w:tcW w:w="4819" w:type="dxa"/>
          </w:tcPr>
          <w:p w:rsidR="00B7567B" w:rsidRPr="00613F44" w:rsidRDefault="00B7567B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Субъекты, на которых распростран</w:t>
            </w:r>
            <w:r w:rsidRPr="00613F44">
              <w:rPr>
                <w:rFonts w:cs="Times New Roman"/>
                <w:szCs w:val="28"/>
              </w:rPr>
              <w:t>я</w:t>
            </w:r>
            <w:r w:rsidRPr="00613F44">
              <w:rPr>
                <w:rFonts w:cs="Times New Roman"/>
                <w:szCs w:val="28"/>
              </w:rPr>
              <w:t>ется локальный нормативный акт, должны быть в обязательном порядке ознакомлены с его содержанием. В противном случае, данный акт не распространяется на лицо, которое в установленном порядке не было с ним ознакомлено.</w:t>
            </w:r>
          </w:p>
        </w:tc>
        <w:tc>
          <w:tcPr>
            <w:tcW w:w="3509" w:type="dxa"/>
          </w:tcPr>
          <w:p w:rsidR="00B7567B" w:rsidRPr="00613F44" w:rsidRDefault="00B7567B" w:rsidP="00613F44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613F44">
              <w:rPr>
                <w:rFonts w:cs="Times New Roman"/>
                <w:szCs w:val="28"/>
              </w:rPr>
              <w:t>Неознакомление</w:t>
            </w:r>
            <w:proofErr w:type="spellEnd"/>
            <w:r w:rsidRPr="00613F44">
              <w:rPr>
                <w:rFonts w:cs="Times New Roman"/>
                <w:szCs w:val="28"/>
              </w:rPr>
              <w:t xml:space="preserve"> лица с распорядительным актом, как правило, не влияет на его действительность</w:t>
            </w:r>
          </w:p>
        </w:tc>
      </w:tr>
      <w:tr w:rsidR="00B7567B" w:rsidRPr="00613F44" w:rsidTr="002578BF">
        <w:tc>
          <w:tcPr>
            <w:tcW w:w="1526" w:type="dxa"/>
          </w:tcPr>
          <w:p w:rsidR="00B7567B" w:rsidRPr="00613F44" w:rsidRDefault="00B7567B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lastRenderedPageBreak/>
              <w:t>Характер документа</w:t>
            </w:r>
          </w:p>
        </w:tc>
        <w:tc>
          <w:tcPr>
            <w:tcW w:w="4819" w:type="dxa"/>
          </w:tcPr>
          <w:p w:rsidR="00B7567B" w:rsidRPr="00613F44" w:rsidRDefault="00B7567B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Будущий. Локальным нормативным актом устанавливаются правила п</w:t>
            </w:r>
            <w:r w:rsidRPr="00613F44">
              <w:rPr>
                <w:rFonts w:cs="Times New Roman"/>
                <w:szCs w:val="28"/>
              </w:rPr>
              <w:t>о</w:t>
            </w:r>
            <w:r w:rsidRPr="00613F44">
              <w:rPr>
                <w:rFonts w:cs="Times New Roman"/>
                <w:szCs w:val="28"/>
              </w:rPr>
              <w:t>ведения, которые будут действовать в соответствующих ситуациях, кот</w:t>
            </w:r>
            <w:r w:rsidRPr="00613F44">
              <w:rPr>
                <w:rFonts w:cs="Times New Roman"/>
                <w:szCs w:val="28"/>
              </w:rPr>
              <w:t>о</w:t>
            </w:r>
            <w:r w:rsidRPr="00613F44">
              <w:rPr>
                <w:rFonts w:cs="Times New Roman"/>
                <w:szCs w:val="28"/>
              </w:rPr>
              <w:t>рые возникнут после вступления его в силу. Например, правила приема слушателей распространяются на о</w:t>
            </w:r>
            <w:r w:rsidRPr="00613F44">
              <w:rPr>
                <w:rFonts w:cs="Times New Roman"/>
                <w:szCs w:val="28"/>
              </w:rPr>
              <w:t>т</w:t>
            </w:r>
            <w:r w:rsidRPr="00613F44">
              <w:rPr>
                <w:rFonts w:cs="Times New Roman"/>
                <w:szCs w:val="28"/>
              </w:rPr>
              <w:t>ношения, которые возникнут в связи с приемом слушателей на обучение после вступления данного документа в силу. Не рекомендуется придание локальному нормативному акту о</w:t>
            </w:r>
            <w:r w:rsidRPr="00613F44">
              <w:rPr>
                <w:rFonts w:cs="Times New Roman"/>
                <w:szCs w:val="28"/>
              </w:rPr>
              <w:t>б</w:t>
            </w:r>
            <w:r w:rsidRPr="00613F44">
              <w:rPr>
                <w:rFonts w:cs="Times New Roman"/>
                <w:szCs w:val="28"/>
              </w:rPr>
              <w:t>ратной силы, т.е. распространение его действия на отношения которые возникли до вступления его в силу</w:t>
            </w:r>
          </w:p>
        </w:tc>
        <w:tc>
          <w:tcPr>
            <w:tcW w:w="3509" w:type="dxa"/>
          </w:tcPr>
          <w:p w:rsidR="00B7567B" w:rsidRPr="00613F44" w:rsidRDefault="00B7567B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Конкретизирующий, фи</w:t>
            </w:r>
            <w:r w:rsidRPr="00613F44">
              <w:rPr>
                <w:rFonts w:cs="Times New Roman"/>
                <w:szCs w:val="28"/>
              </w:rPr>
              <w:t>к</w:t>
            </w:r>
            <w:r w:rsidRPr="00613F44">
              <w:rPr>
                <w:rFonts w:cs="Times New Roman"/>
                <w:szCs w:val="28"/>
              </w:rPr>
              <w:t>сирующий. Распоряд</w:t>
            </w:r>
            <w:r w:rsidRPr="00613F44">
              <w:rPr>
                <w:rFonts w:cs="Times New Roman"/>
                <w:szCs w:val="28"/>
              </w:rPr>
              <w:t>и</w:t>
            </w:r>
            <w:r w:rsidRPr="00613F44">
              <w:rPr>
                <w:rFonts w:cs="Times New Roman"/>
                <w:szCs w:val="28"/>
              </w:rPr>
              <w:t>тельный акт закрепляет, формализует отношения, уже возникшие и подтве</w:t>
            </w:r>
            <w:r w:rsidRPr="00613F44">
              <w:rPr>
                <w:rFonts w:cs="Times New Roman"/>
                <w:szCs w:val="28"/>
              </w:rPr>
              <w:t>р</w:t>
            </w:r>
            <w:r w:rsidRPr="00613F44">
              <w:rPr>
                <w:rFonts w:cs="Times New Roman"/>
                <w:szCs w:val="28"/>
              </w:rPr>
              <w:t>ждаемые другими док</w:t>
            </w:r>
            <w:r w:rsidRPr="00613F44">
              <w:rPr>
                <w:rFonts w:cs="Times New Roman"/>
                <w:szCs w:val="28"/>
              </w:rPr>
              <w:t>у</w:t>
            </w:r>
            <w:r w:rsidRPr="00613F44">
              <w:rPr>
                <w:rFonts w:cs="Times New Roman"/>
                <w:szCs w:val="28"/>
              </w:rPr>
              <w:t>ментами. Например, пр</w:t>
            </w:r>
            <w:r w:rsidRPr="00613F44">
              <w:rPr>
                <w:rFonts w:cs="Times New Roman"/>
                <w:szCs w:val="28"/>
              </w:rPr>
              <w:t>и</w:t>
            </w:r>
            <w:r w:rsidRPr="00613F44">
              <w:rPr>
                <w:rFonts w:cs="Times New Roman"/>
                <w:szCs w:val="28"/>
              </w:rPr>
              <w:t>каз о зачислении слушат</w:t>
            </w:r>
            <w:r w:rsidRPr="00613F44">
              <w:rPr>
                <w:rFonts w:cs="Times New Roman"/>
                <w:szCs w:val="28"/>
              </w:rPr>
              <w:t>е</w:t>
            </w:r>
            <w:r w:rsidRPr="00613F44">
              <w:rPr>
                <w:rFonts w:cs="Times New Roman"/>
                <w:szCs w:val="28"/>
              </w:rPr>
              <w:t>ля на обучение фиксирует отношения, возникшие между слушателем и обр</w:t>
            </w:r>
            <w:r w:rsidRPr="00613F44">
              <w:rPr>
                <w:rFonts w:cs="Times New Roman"/>
                <w:szCs w:val="28"/>
              </w:rPr>
              <w:t>а</w:t>
            </w:r>
            <w:r w:rsidRPr="00613F44">
              <w:rPr>
                <w:rFonts w:cs="Times New Roman"/>
                <w:szCs w:val="28"/>
              </w:rPr>
              <w:t>зовательной организацией на основании заключенн</w:t>
            </w:r>
            <w:r w:rsidRPr="00613F44">
              <w:rPr>
                <w:rFonts w:cs="Times New Roman"/>
                <w:szCs w:val="28"/>
              </w:rPr>
              <w:t>о</w:t>
            </w:r>
            <w:r w:rsidRPr="00613F44">
              <w:rPr>
                <w:rFonts w:cs="Times New Roman"/>
                <w:szCs w:val="28"/>
              </w:rPr>
              <w:t xml:space="preserve">го между ними договора </w:t>
            </w:r>
          </w:p>
        </w:tc>
      </w:tr>
    </w:tbl>
    <w:p w:rsidR="00B7567B" w:rsidRDefault="00B7567B" w:rsidP="00613F44"/>
    <w:p w:rsidR="001E2CA9" w:rsidRPr="002B21A8" w:rsidRDefault="001E2CA9" w:rsidP="00613F44">
      <w:r w:rsidRPr="002B21A8">
        <w:t xml:space="preserve">В таблице </w:t>
      </w:r>
      <w:r w:rsidR="006A5AB3">
        <w:t>2</w:t>
      </w:r>
      <w:r w:rsidRPr="002B21A8">
        <w:t xml:space="preserve"> приведен пример разграничения ответственности между должностными лицами ПОО</w:t>
      </w:r>
      <w:r w:rsidR="005C2490">
        <w:t xml:space="preserve"> по вопросам, относящимся к</w:t>
      </w:r>
      <w:r w:rsidRPr="002B21A8">
        <w:t xml:space="preserve"> структурно</w:t>
      </w:r>
      <w:r w:rsidR="005C2490">
        <w:t>му</w:t>
      </w:r>
      <w:r w:rsidRPr="002B21A8">
        <w:t xml:space="preserve"> по</w:t>
      </w:r>
      <w:r w:rsidRPr="002B21A8">
        <w:t>д</w:t>
      </w:r>
      <w:r w:rsidRPr="002B21A8">
        <w:t>разделени</w:t>
      </w:r>
      <w:r w:rsidR="005C2490">
        <w:t>ю</w:t>
      </w:r>
      <w:r w:rsidR="00456A2B">
        <w:t xml:space="preserve"> образовательной организации</w:t>
      </w:r>
      <w:r w:rsidRPr="002B21A8">
        <w:t>, реализующе</w:t>
      </w:r>
      <w:r w:rsidR="005C2490">
        <w:t>й</w:t>
      </w:r>
      <w:r w:rsidRPr="002B21A8">
        <w:t xml:space="preserve"> дополнительные пр</w:t>
      </w:r>
      <w:r w:rsidRPr="002B21A8">
        <w:t>о</w:t>
      </w:r>
      <w:r w:rsidRPr="002B21A8">
        <w:t xml:space="preserve">фессиональные программы. </w:t>
      </w:r>
    </w:p>
    <w:p w:rsidR="00CC7614" w:rsidRDefault="00CC7614" w:rsidP="00613F44"/>
    <w:p w:rsidR="001E2CA9" w:rsidRPr="002B21A8" w:rsidRDefault="001E2CA9" w:rsidP="00613F44">
      <w:pPr>
        <w:spacing w:line="240" w:lineRule="auto"/>
        <w:ind w:firstLine="0"/>
        <w:rPr>
          <w:rFonts w:cs="Times New Roman"/>
          <w:szCs w:val="28"/>
        </w:rPr>
      </w:pPr>
      <w:r w:rsidRPr="002B21A8">
        <w:rPr>
          <w:rFonts w:cs="Times New Roman"/>
          <w:szCs w:val="28"/>
        </w:rPr>
        <w:t xml:space="preserve">Таблица </w:t>
      </w:r>
      <w:r w:rsidR="006A5AB3">
        <w:rPr>
          <w:rFonts w:cs="Times New Roman"/>
          <w:szCs w:val="28"/>
        </w:rPr>
        <w:t>2</w:t>
      </w:r>
      <w:r w:rsidRPr="002B21A8">
        <w:rPr>
          <w:rFonts w:cs="Times New Roman"/>
          <w:szCs w:val="28"/>
        </w:rPr>
        <w:t xml:space="preserve"> </w:t>
      </w:r>
      <w:r w:rsidR="00613F44">
        <w:rPr>
          <w:rFonts w:cs="Times New Roman"/>
          <w:szCs w:val="28"/>
        </w:rPr>
        <w:t>–</w:t>
      </w:r>
      <w:r w:rsidRPr="002B21A8">
        <w:rPr>
          <w:rFonts w:cs="Times New Roman"/>
          <w:szCs w:val="28"/>
        </w:rPr>
        <w:t xml:space="preserve"> Пример из регламента</w:t>
      </w:r>
      <w:r w:rsidRPr="002B21A8">
        <w:rPr>
          <w:rFonts w:cs="Times New Roman"/>
          <w:b/>
          <w:szCs w:val="28"/>
        </w:rPr>
        <w:t xml:space="preserve"> </w:t>
      </w:r>
      <w:r w:rsidRPr="002B21A8">
        <w:rPr>
          <w:rFonts w:cs="Times New Roman"/>
          <w:szCs w:val="28"/>
        </w:rPr>
        <w:t xml:space="preserve">по оформлению организационно-распорядительных документов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847"/>
      </w:tblGrid>
      <w:tr w:rsidR="001E2CA9" w:rsidRPr="00613F44" w:rsidTr="00190453">
        <w:trPr>
          <w:tblHeader/>
        </w:trPr>
        <w:tc>
          <w:tcPr>
            <w:tcW w:w="1610" w:type="dxa"/>
          </w:tcPr>
          <w:p w:rsidR="001E2CA9" w:rsidRPr="00613F44" w:rsidRDefault="001E2CA9" w:rsidP="00613F4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Должностное лицо</w:t>
            </w:r>
          </w:p>
        </w:tc>
        <w:tc>
          <w:tcPr>
            <w:tcW w:w="8029" w:type="dxa"/>
          </w:tcPr>
          <w:p w:rsidR="001E2CA9" w:rsidRPr="00613F44" w:rsidRDefault="001E2CA9" w:rsidP="00613F44">
            <w:pPr>
              <w:pStyle w:val="24"/>
              <w:spacing w:after="0"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Организационно-распорядительные документы</w:t>
            </w:r>
          </w:p>
          <w:p w:rsidR="001E2CA9" w:rsidRPr="00613F44" w:rsidRDefault="001E2CA9" w:rsidP="00613F44">
            <w:pPr>
              <w:pStyle w:val="24"/>
              <w:spacing w:after="0" w:line="360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CC7614" w:rsidRPr="00613F44" w:rsidTr="00190453">
        <w:trPr>
          <w:tblHeader/>
        </w:trPr>
        <w:tc>
          <w:tcPr>
            <w:tcW w:w="1610" w:type="dxa"/>
          </w:tcPr>
          <w:p w:rsidR="00CC7614" w:rsidRPr="00613F44" w:rsidRDefault="00CC7614" w:rsidP="00613F4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1</w:t>
            </w:r>
          </w:p>
        </w:tc>
        <w:tc>
          <w:tcPr>
            <w:tcW w:w="8029" w:type="dxa"/>
          </w:tcPr>
          <w:p w:rsidR="00CC7614" w:rsidRPr="00613F44" w:rsidRDefault="00CC7614" w:rsidP="00613F44">
            <w:pPr>
              <w:pStyle w:val="24"/>
              <w:spacing w:after="0"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2</w:t>
            </w:r>
          </w:p>
        </w:tc>
      </w:tr>
      <w:tr w:rsidR="001E2CA9" w:rsidRPr="00613F44" w:rsidTr="00456A2B">
        <w:tc>
          <w:tcPr>
            <w:tcW w:w="9639" w:type="dxa"/>
            <w:gridSpan w:val="2"/>
          </w:tcPr>
          <w:p w:rsidR="001E2CA9" w:rsidRPr="00613F44" w:rsidRDefault="001E2CA9" w:rsidP="00613F44">
            <w:pPr>
              <w:pStyle w:val="24"/>
              <w:tabs>
                <w:tab w:val="left" w:pos="1548"/>
              </w:tabs>
              <w:spacing w:after="0" w:line="360" w:lineRule="auto"/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 xml:space="preserve">Руководитель профессиональной образовательной организации </w:t>
            </w:r>
          </w:p>
        </w:tc>
      </w:tr>
      <w:tr w:rsidR="001E2CA9" w:rsidRPr="00613F44" w:rsidTr="00456A2B">
        <w:tc>
          <w:tcPr>
            <w:tcW w:w="1610" w:type="dxa"/>
          </w:tcPr>
          <w:p w:rsidR="001E2CA9" w:rsidRPr="00613F44" w:rsidRDefault="001E2CA9" w:rsidP="00613F44">
            <w:pPr>
              <w:pStyle w:val="24"/>
              <w:tabs>
                <w:tab w:val="left" w:pos="1548"/>
              </w:tabs>
              <w:spacing w:after="0" w:line="360" w:lineRule="auto"/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у</w:t>
            </w:r>
            <w:r w:rsidRPr="00613F44">
              <w:rPr>
                <w:rFonts w:cs="Times New Roman"/>
                <w:bCs/>
                <w:szCs w:val="28"/>
              </w:rPr>
              <w:t>тверждает:</w:t>
            </w:r>
          </w:p>
        </w:tc>
        <w:tc>
          <w:tcPr>
            <w:tcW w:w="8029" w:type="dxa"/>
          </w:tcPr>
          <w:p w:rsidR="001E2CA9" w:rsidRPr="00613F44" w:rsidRDefault="001E2CA9" w:rsidP="00613F44">
            <w:pPr>
              <w:pStyle w:val="24"/>
              <w:tabs>
                <w:tab w:val="left" w:pos="1548"/>
              </w:tabs>
              <w:spacing w:after="0" w:line="360" w:lineRule="auto"/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Руководителя структурного подразделения, реализующего д</w:t>
            </w:r>
            <w:r w:rsidRPr="00613F44">
              <w:rPr>
                <w:rFonts w:cs="Times New Roman"/>
                <w:szCs w:val="28"/>
              </w:rPr>
              <w:t>о</w:t>
            </w:r>
            <w:r w:rsidRPr="00613F44">
              <w:rPr>
                <w:rFonts w:cs="Times New Roman"/>
                <w:szCs w:val="28"/>
              </w:rPr>
              <w:t>полнительные профессиональные программы (институт,  отд</w:t>
            </w:r>
            <w:r w:rsidRPr="00613F44">
              <w:rPr>
                <w:rFonts w:cs="Times New Roman"/>
                <w:szCs w:val="28"/>
              </w:rPr>
              <w:t>е</w:t>
            </w:r>
            <w:r w:rsidRPr="00613F44">
              <w:rPr>
                <w:rFonts w:cs="Times New Roman"/>
                <w:szCs w:val="28"/>
              </w:rPr>
              <w:lastRenderedPageBreak/>
              <w:t>лени</w:t>
            </w:r>
            <w:r w:rsidR="00CC7614" w:rsidRPr="00613F44">
              <w:rPr>
                <w:rFonts w:cs="Times New Roman"/>
                <w:szCs w:val="28"/>
              </w:rPr>
              <w:t>е</w:t>
            </w:r>
            <w:r w:rsidRPr="00613F44">
              <w:rPr>
                <w:rFonts w:cs="Times New Roman"/>
                <w:szCs w:val="28"/>
              </w:rPr>
              <w:t xml:space="preserve">, центр, отдел и др.). </w:t>
            </w:r>
          </w:p>
          <w:p w:rsidR="001E2CA9" w:rsidRPr="00613F44" w:rsidRDefault="001E2CA9" w:rsidP="00613F44">
            <w:pPr>
              <w:pStyle w:val="24"/>
              <w:tabs>
                <w:tab w:val="left" w:pos="1548"/>
              </w:tabs>
              <w:spacing w:after="0" w:line="360" w:lineRule="auto"/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Положение о структурном подразделении (институте, отдел</w:t>
            </w:r>
            <w:r w:rsidRPr="00613F44">
              <w:rPr>
                <w:rFonts w:cs="Times New Roman"/>
                <w:szCs w:val="28"/>
              </w:rPr>
              <w:t>е</w:t>
            </w:r>
            <w:r w:rsidRPr="00613F44">
              <w:rPr>
                <w:rFonts w:cs="Times New Roman"/>
                <w:szCs w:val="28"/>
              </w:rPr>
              <w:t xml:space="preserve">нии, центре, отделе и др.). </w:t>
            </w:r>
          </w:p>
        </w:tc>
      </w:tr>
      <w:tr w:rsidR="001E2CA9" w:rsidRPr="00613F44" w:rsidTr="00456A2B">
        <w:tc>
          <w:tcPr>
            <w:tcW w:w="9639" w:type="dxa"/>
            <w:gridSpan w:val="2"/>
          </w:tcPr>
          <w:p w:rsidR="001E2CA9" w:rsidRPr="00613F44" w:rsidRDefault="001E2CA9" w:rsidP="00613F44">
            <w:pPr>
              <w:pStyle w:val="24"/>
              <w:tabs>
                <w:tab w:val="left" w:pos="1548"/>
              </w:tabs>
              <w:spacing w:after="0" w:line="360" w:lineRule="auto"/>
              <w:ind w:firstLine="0"/>
              <w:rPr>
                <w:rFonts w:cs="Times New Roman"/>
                <w:spacing w:val="-2"/>
                <w:szCs w:val="28"/>
              </w:rPr>
            </w:pPr>
            <w:r w:rsidRPr="00613F44">
              <w:rPr>
                <w:rFonts w:cs="Times New Roman"/>
                <w:spacing w:val="-2"/>
                <w:szCs w:val="28"/>
              </w:rPr>
              <w:lastRenderedPageBreak/>
              <w:t>Заместитель руководителя профессиональной образовательной организации, курирующий деятельность структурного подразделения, реализующего допо</w:t>
            </w:r>
            <w:r w:rsidRPr="00613F44">
              <w:rPr>
                <w:rFonts w:cs="Times New Roman"/>
                <w:spacing w:val="-2"/>
                <w:szCs w:val="28"/>
              </w:rPr>
              <w:t>л</w:t>
            </w:r>
            <w:r w:rsidRPr="00613F44">
              <w:rPr>
                <w:rFonts w:cs="Times New Roman"/>
                <w:spacing w:val="-2"/>
                <w:szCs w:val="28"/>
              </w:rPr>
              <w:t xml:space="preserve">нительные профессиональные программы </w:t>
            </w:r>
            <w:r w:rsidR="00CC7614" w:rsidRPr="00613F44">
              <w:rPr>
                <w:rFonts w:cs="Times New Roman"/>
                <w:spacing w:val="-2"/>
                <w:szCs w:val="28"/>
              </w:rPr>
              <w:t>(институт, отделение, центр, отдел и др.)</w:t>
            </w:r>
            <w:r w:rsidRPr="00613F44">
              <w:rPr>
                <w:rFonts w:cs="Times New Roman"/>
                <w:spacing w:val="-2"/>
                <w:szCs w:val="28"/>
              </w:rPr>
              <w:t xml:space="preserve">.  </w:t>
            </w:r>
          </w:p>
        </w:tc>
      </w:tr>
      <w:tr w:rsidR="001E2CA9" w:rsidRPr="00613F44" w:rsidTr="00456A2B">
        <w:tc>
          <w:tcPr>
            <w:tcW w:w="1610" w:type="dxa"/>
          </w:tcPr>
          <w:p w:rsidR="001E2CA9" w:rsidRPr="00613F44" w:rsidRDefault="001E2CA9" w:rsidP="00613F44">
            <w:pPr>
              <w:pStyle w:val="24"/>
              <w:spacing w:after="0" w:line="360" w:lineRule="auto"/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у</w:t>
            </w:r>
            <w:r w:rsidRPr="00613F44">
              <w:rPr>
                <w:rFonts w:cs="Times New Roman"/>
                <w:bCs/>
                <w:szCs w:val="28"/>
              </w:rPr>
              <w:t>тверждает:</w:t>
            </w:r>
          </w:p>
        </w:tc>
        <w:tc>
          <w:tcPr>
            <w:tcW w:w="8029" w:type="dxa"/>
          </w:tcPr>
          <w:p w:rsidR="001E2CA9" w:rsidRPr="00613F44" w:rsidRDefault="001E2CA9" w:rsidP="00613F44">
            <w:pPr>
              <w:pStyle w:val="24"/>
              <w:spacing w:after="0" w:line="360" w:lineRule="auto"/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Структуру структурного подразделения</w:t>
            </w:r>
            <w:r w:rsidR="00BE79F5" w:rsidRPr="00613F44">
              <w:rPr>
                <w:rFonts w:cs="Times New Roman"/>
                <w:szCs w:val="28"/>
              </w:rPr>
              <w:t>.</w:t>
            </w:r>
          </w:p>
          <w:p w:rsidR="001E2CA9" w:rsidRPr="00613F44" w:rsidRDefault="001E2CA9" w:rsidP="00613F44">
            <w:pPr>
              <w:pStyle w:val="24"/>
              <w:spacing w:after="0" w:line="360" w:lineRule="auto"/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Должностную инструкцию руководителя структурного по</w:t>
            </w:r>
            <w:r w:rsidRPr="00613F44">
              <w:rPr>
                <w:rFonts w:cs="Times New Roman"/>
                <w:szCs w:val="28"/>
              </w:rPr>
              <w:t>д</w:t>
            </w:r>
            <w:r w:rsidRPr="00613F44">
              <w:rPr>
                <w:rFonts w:cs="Times New Roman"/>
                <w:szCs w:val="28"/>
              </w:rPr>
              <w:t>разделения и других работников структурного подразделения</w:t>
            </w:r>
            <w:r w:rsidR="00BE79F5" w:rsidRPr="00613F44">
              <w:rPr>
                <w:rFonts w:cs="Times New Roman"/>
                <w:szCs w:val="28"/>
              </w:rPr>
              <w:t>.</w:t>
            </w:r>
          </w:p>
          <w:p w:rsidR="001E2CA9" w:rsidRPr="00613F44" w:rsidRDefault="001E2CA9" w:rsidP="00613F44">
            <w:pPr>
              <w:pStyle w:val="24"/>
              <w:tabs>
                <w:tab w:val="left" w:pos="1548"/>
              </w:tabs>
              <w:spacing w:after="0" w:line="360" w:lineRule="auto"/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 xml:space="preserve">План финансово-хозяйственной деятельности структурного подразделения. </w:t>
            </w:r>
          </w:p>
          <w:p w:rsidR="001E2CA9" w:rsidRPr="00613F44" w:rsidRDefault="001E2CA9" w:rsidP="00613F44">
            <w:pPr>
              <w:tabs>
                <w:tab w:val="left" w:pos="1548"/>
              </w:tabs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Смету стоимости услуг, оказыва</w:t>
            </w:r>
            <w:r w:rsidR="00BE79F5" w:rsidRPr="00613F44">
              <w:rPr>
                <w:rFonts w:cs="Times New Roman"/>
                <w:szCs w:val="28"/>
              </w:rPr>
              <w:t>емых структурным подразд</w:t>
            </w:r>
            <w:r w:rsidR="00BE79F5" w:rsidRPr="00613F44">
              <w:rPr>
                <w:rFonts w:cs="Times New Roman"/>
                <w:szCs w:val="28"/>
              </w:rPr>
              <w:t>е</w:t>
            </w:r>
            <w:r w:rsidR="00BE79F5" w:rsidRPr="00613F44">
              <w:rPr>
                <w:rFonts w:cs="Times New Roman"/>
                <w:szCs w:val="28"/>
              </w:rPr>
              <w:t>лением.</w:t>
            </w:r>
          </w:p>
          <w:p w:rsidR="001E2CA9" w:rsidRPr="00613F44" w:rsidRDefault="001E2CA9" w:rsidP="00613F44">
            <w:pPr>
              <w:tabs>
                <w:tab w:val="left" w:pos="1548"/>
              </w:tabs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Дополнительные профессиональные программы</w:t>
            </w:r>
            <w:r w:rsidR="00BE79F5" w:rsidRPr="00613F44">
              <w:rPr>
                <w:rFonts w:cs="Times New Roman"/>
                <w:szCs w:val="28"/>
              </w:rPr>
              <w:t>.</w:t>
            </w:r>
          </w:p>
          <w:p w:rsidR="001E2CA9" w:rsidRPr="00613F44" w:rsidRDefault="001E2CA9" w:rsidP="00613F44">
            <w:pPr>
              <w:tabs>
                <w:tab w:val="left" w:pos="1548"/>
              </w:tabs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Состав апелляционной комиссии и др.</w:t>
            </w:r>
          </w:p>
        </w:tc>
      </w:tr>
      <w:tr w:rsidR="001E2CA9" w:rsidRPr="00613F44" w:rsidTr="00456A2B">
        <w:tc>
          <w:tcPr>
            <w:tcW w:w="1610" w:type="dxa"/>
          </w:tcPr>
          <w:p w:rsidR="001E2CA9" w:rsidRPr="00613F44" w:rsidRDefault="001E2CA9" w:rsidP="00613F44">
            <w:pPr>
              <w:pStyle w:val="24"/>
              <w:spacing w:after="0" w:line="360" w:lineRule="auto"/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п</w:t>
            </w:r>
            <w:r w:rsidRPr="00613F44">
              <w:rPr>
                <w:rFonts w:cs="Times New Roman"/>
                <w:bCs/>
                <w:szCs w:val="28"/>
              </w:rPr>
              <w:t>одписывает:</w:t>
            </w:r>
          </w:p>
          <w:p w:rsidR="001E2CA9" w:rsidRPr="00613F44" w:rsidRDefault="001E2CA9" w:rsidP="00613F44">
            <w:pPr>
              <w:pStyle w:val="24"/>
              <w:spacing w:after="0" w:line="36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8029" w:type="dxa"/>
          </w:tcPr>
          <w:p w:rsidR="001E2CA9" w:rsidRPr="00613F44" w:rsidRDefault="001E2CA9" w:rsidP="00613F44">
            <w:pPr>
              <w:tabs>
                <w:tab w:val="left" w:pos="1548"/>
              </w:tabs>
              <w:ind w:firstLine="0"/>
              <w:rPr>
                <w:rFonts w:cs="Times New Roman"/>
                <w:spacing w:val="-6"/>
                <w:szCs w:val="28"/>
              </w:rPr>
            </w:pPr>
            <w:r w:rsidRPr="00613F44">
              <w:rPr>
                <w:rFonts w:cs="Times New Roman"/>
                <w:spacing w:val="-6"/>
                <w:szCs w:val="28"/>
              </w:rPr>
              <w:t xml:space="preserve">Документы о квалификации (дипломы </w:t>
            </w:r>
            <w:r w:rsidRPr="00613F44">
              <w:rPr>
                <w:rFonts w:cs="Times New Roman"/>
                <w:bCs/>
                <w:spacing w:val="-6"/>
                <w:szCs w:val="28"/>
              </w:rPr>
              <w:t>о профессиональной пер</w:t>
            </w:r>
            <w:r w:rsidRPr="00613F44">
              <w:rPr>
                <w:rFonts w:cs="Times New Roman"/>
                <w:bCs/>
                <w:spacing w:val="-6"/>
                <w:szCs w:val="28"/>
              </w:rPr>
              <w:t>е</w:t>
            </w:r>
            <w:r w:rsidRPr="00613F44">
              <w:rPr>
                <w:rFonts w:cs="Times New Roman"/>
                <w:bCs/>
                <w:spacing w:val="-6"/>
                <w:szCs w:val="28"/>
              </w:rPr>
              <w:t>подготовке, удостоверения о повышении квалификации)</w:t>
            </w:r>
            <w:r w:rsidR="00BE79F5" w:rsidRPr="00613F44">
              <w:rPr>
                <w:rFonts w:cs="Times New Roman"/>
                <w:spacing w:val="-6"/>
                <w:szCs w:val="28"/>
              </w:rPr>
              <w:t>.</w:t>
            </w:r>
          </w:p>
          <w:p w:rsidR="001E2CA9" w:rsidRPr="00613F44" w:rsidRDefault="001E2CA9" w:rsidP="00613F44">
            <w:pPr>
              <w:tabs>
                <w:tab w:val="left" w:pos="1548"/>
              </w:tabs>
              <w:ind w:firstLine="0"/>
              <w:rPr>
                <w:rFonts w:cs="Times New Roman"/>
                <w:spacing w:val="-6"/>
                <w:szCs w:val="28"/>
              </w:rPr>
            </w:pPr>
            <w:r w:rsidRPr="00613F44">
              <w:rPr>
                <w:rFonts w:cs="Times New Roman"/>
                <w:bCs/>
                <w:spacing w:val="-6"/>
                <w:szCs w:val="28"/>
              </w:rPr>
              <w:t>Документы об обучении (сертификаты, справки об обучении и др.)</w:t>
            </w:r>
            <w:r w:rsidR="00BE79F5" w:rsidRPr="00613F44">
              <w:rPr>
                <w:rFonts w:cs="Times New Roman"/>
                <w:bCs/>
                <w:spacing w:val="-6"/>
                <w:szCs w:val="28"/>
              </w:rPr>
              <w:t>.</w:t>
            </w:r>
            <w:r w:rsidRPr="00613F44">
              <w:rPr>
                <w:rFonts w:cs="Times New Roman"/>
                <w:bCs/>
                <w:spacing w:val="-6"/>
                <w:szCs w:val="28"/>
              </w:rPr>
              <w:t xml:space="preserve"> </w:t>
            </w:r>
          </w:p>
        </w:tc>
      </w:tr>
      <w:tr w:rsidR="001E2CA9" w:rsidRPr="00613F44" w:rsidTr="00456A2B">
        <w:tc>
          <w:tcPr>
            <w:tcW w:w="1610" w:type="dxa"/>
          </w:tcPr>
          <w:p w:rsidR="001E2CA9" w:rsidRPr="00613F44" w:rsidRDefault="001E2CA9" w:rsidP="00613F44">
            <w:pPr>
              <w:pStyle w:val="24"/>
              <w:tabs>
                <w:tab w:val="left" w:pos="1188"/>
              </w:tabs>
              <w:spacing w:after="0" w:line="360" w:lineRule="auto"/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з</w:t>
            </w:r>
            <w:r w:rsidRPr="00613F44">
              <w:rPr>
                <w:rFonts w:cs="Times New Roman"/>
                <w:bCs/>
                <w:szCs w:val="28"/>
              </w:rPr>
              <w:t>аключает:</w:t>
            </w:r>
          </w:p>
          <w:p w:rsidR="001E2CA9" w:rsidRPr="00613F44" w:rsidRDefault="001E2CA9" w:rsidP="00613F44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8029" w:type="dxa"/>
          </w:tcPr>
          <w:p w:rsidR="001E2CA9" w:rsidRPr="00613F44" w:rsidRDefault="001E2CA9" w:rsidP="00613F44">
            <w:pPr>
              <w:tabs>
                <w:tab w:val="left" w:pos="1368"/>
              </w:tabs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Договоры на оказание платных образовательных услуг в сфере дополнительного профессионального образования</w:t>
            </w:r>
            <w:r w:rsidR="00BE79F5" w:rsidRPr="00613F44">
              <w:rPr>
                <w:rFonts w:cs="Times New Roman"/>
                <w:szCs w:val="28"/>
              </w:rPr>
              <w:t>.</w:t>
            </w:r>
          </w:p>
          <w:p w:rsidR="001E2CA9" w:rsidRPr="00613F44" w:rsidRDefault="001E2CA9" w:rsidP="00613F44">
            <w:pPr>
              <w:tabs>
                <w:tab w:val="left" w:pos="1368"/>
              </w:tabs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 xml:space="preserve">Договоры на покупку товаров и оказание услуг для нужд структурного подразделения </w:t>
            </w:r>
            <w:r w:rsidR="00BE79F5" w:rsidRPr="00613F44">
              <w:rPr>
                <w:rFonts w:cs="Times New Roman"/>
                <w:szCs w:val="28"/>
              </w:rPr>
              <w:t>.</w:t>
            </w:r>
          </w:p>
          <w:p w:rsidR="001E2CA9" w:rsidRPr="00613F44" w:rsidRDefault="001E2CA9" w:rsidP="00613F44">
            <w:pPr>
              <w:tabs>
                <w:tab w:val="left" w:pos="1368"/>
              </w:tabs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Другие договоры, соглашения, контракты, связанные с де</w:t>
            </w:r>
            <w:r w:rsidRPr="00613F44">
              <w:rPr>
                <w:rFonts w:cs="Times New Roman"/>
                <w:szCs w:val="28"/>
              </w:rPr>
              <w:t>я</w:t>
            </w:r>
            <w:r w:rsidRPr="00613F44">
              <w:rPr>
                <w:rFonts w:cs="Times New Roman"/>
                <w:szCs w:val="28"/>
              </w:rPr>
              <w:t>тельностью структурного подразделения</w:t>
            </w:r>
            <w:r w:rsidR="00BE79F5" w:rsidRPr="00613F44">
              <w:rPr>
                <w:rFonts w:cs="Times New Roman"/>
                <w:szCs w:val="28"/>
              </w:rPr>
              <w:t>.</w:t>
            </w:r>
          </w:p>
        </w:tc>
      </w:tr>
      <w:tr w:rsidR="001E2CA9" w:rsidRPr="00613F44" w:rsidTr="00456A2B">
        <w:tc>
          <w:tcPr>
            <w:tcW w:w="1610" w:type="dxa"/>
          </w:tcPr>
          <w:p w:rsidR="001E2CA9" w:rsidRPr="00613F44" w:rsidRDefault="001E2CA9" w:rsidP="00613F44">
            <w:pPr>
              <w:pStyle w:val="24"/>
              <w:tabs>
                <w:tab w:val="left" w:pos="1368"/>
              </w:tabs>
              <w:spacing w:after="0" w:line="360" w:lineRule="auto"/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bCs/>
                <w:szCs w:val="28"/>
              </w:rPr>
              <w:lastRenderedPageBreak/>
              <w:t>издает:</w:t>
            </w:r>
          </w:p>
          <w:p w:rsidR="001E2CA9" w:rsidRPr="00613F44" w:rsidRDefault="001E2CA9" w:rsidP="00613F44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8029" w:type="dxa"/>
          </w:tcPr>
          <w:p w:rsidR="001C3826" w:rsidRPr="00613F44" w:rsidRDefault="001E2CA9" w:rsidP="00613F44">
            <w:pPr>
              <w:pStyle w:val="24"/>
              <w:tabs>
                <w:tab w:val="left" w:pos="1368"/>
              </w:tabs>
              <w:spacing w:after="0" w:line="360" w:lineRule="auto"/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Приказы о зачислении, отчислении, предоставлении академ</w:t>
            </w:r>
            <w:r w:rsidRPr="00613F44">
              <w:rPr>
                <w:rFonts w:cs="Times New Roman"/>
                <w:szCs w:val="28"/>
              </w:rPr>
              <w:t>и</w:t>
            </w:r>
            <w:r w:rsidRPr="00613F44">
              <w:rPr>
                <w:rFonts w:cs="Times New Roman"/>
                <w:szCs w:val="28"/>
              </w:rPr>
              <w:t>ческих отпусков, о составе итоговых аттестационных коми</w:t>
            </w:r>
            <w:r w:rsidRPr="00613F44">
              <w:rPr>
                <w:rFonts w:cs="Times New Roman"/>
                <w:szCs w:val="28"/>
              </w:rPr>
              <w:t>с</w:t>
            </w:r>
            <w:r w:rsidRPr="00613F44">
              <w:rPr>
                <w:rFonts w:cs="Times New Roman"/>
                <w:szCs w:val="28"/>
              </w:rPr>
              <w:t>сий и др. приказы по учеб</w:t>
            </w:r>
            <w:r w:rsidR="001C3826" w:rsidRPr="00613F44">
              <w:rPr>
                <w:rFonts w:cs="Times New Roman"/>
                <w:szCs w:val="28"/>
              </w:rPr>
              <w:t>ной деятельности</w:t>
            </w:r>
            <w:r w:rsidR="003604F3" w:rsidRPr="00613F44">
              <w:rPr>
                <w:rFonts w:cs="Times New Roman"/>
                <w:szCs w:val="28"/>
              </w:rPr>
              <w:t xml:space="preserve"> в сфере ДПО</w:t>
            </w:r>
            <w:r w:rsidR="00BE79F5" w:rsidRPr="00613F44">
              <w:rPr>
                <w:rFonts w:cs="Times New Roman"/>
                <w:szCs w:val="28"/>
              </w:rPr>
              <w:t>.</w:t>
            </w:r>
          </w:p>
          <w:p w:rsidR="001E2CA9" w:rsidRPr="00613F44" w:rsidRDefault="001E2CA9" w:rsidP="00613F44">
            <w:pPr>
              <w:pStyle w:val="24"/>
              <w:tabs>
                <w:tab w:val="left" w:pos="1368"/>
              </w:tabs>
              <w:spacing w:after="0" w:line="360" w:lineRule="auto"/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Приказы и распоряжения по вопросам, касающимся деятел</w:t>
            </w:r>
            <w:r w:rsidRPr="00613F44">
              <w:rPr>
                <w:rFonts w:cs="Times New Roman"/>
                <w:szCs w:val="28"/>
              </w:rPr>
              <w:t>ь</w:t>
            </w:r>
            <w:r w:rsidRPr="00613F44">
              <w:rPr>
                <w:rFonts w:cs="Times New Roman"/>
                <w:szCs w:val="28"/>
              </w:rPr>
              <w:t>ности струк</w:t>
            </w:r>
            <w:r w:rsidR="00BE79F5" w:rsidRPr="00613F44">
              <w:rPr>
                <w:rFonts w:cs="Times New Roman"/>
                <w:szCs w:val="28"/>
              </w:rPr>
              <w:t>турного подразделения.</w:t>
            </w:r>
          </w:p>
        </w:tc>
      </w:tr>
    </w:tbl>
    <w:p w:rsidR="001E2CA9" w:rsidRPr="002B21A8" w:rsidRDefault="001E2CA9" w:rsidP="009829CA">
      <w:pPr>
        <w:ind w:firstLine="567"/>
        <w:rPr>
          <w:rFonts w:cs="Times New Roman"/>
          <w:szCs w:val="28"/>
        </w:rPr>
      </w:pPr>
    </w:p>
    <w:p w:rsidR="001E2CA9" w:rsidRPr="002B21A8" w:rsidRDefault="001E2CA9" w:rsidP="00613F44">
      <w:pPr>
        <w:pStyle w:val="2"/>
      </w:pPr>
      <w:bookmarkStart w:id="8" w:name="_Toc528590754"/>
      <w:r w:rsidRPr="002B21A8">
        <w:t>4.4. Требования к правилам разработки, оформления, согласования, утверждения, внесения изменений, ознакомления локальных нормати</w:t>
      </w:r>
      <w:r w:rsidRPr="002B21A8">
        <w:t>в</w:t>
      </w:r>
      <w:r w:rsidRPr="002B21A8">
        <w:t>ных документов</w:t>
      </w:r>
      <w:bookmarkEnd w:id="8"/>
    </w:p>
    <w:p w:rsidR="001E2CA9" w:rsidRPr="002B21A8" w:rsidRDefault="001E2CA9" w:rsidP="00613F44">
      <w:r w:rsidRPr="002B21A8">
        <w:t>Требования к правилам разработки, оформления, согласования, утве</w:t>
      </w:r>
      <w:r w:rsidRPr="002B21A8">
        <w:t>р</w:t>
      </w:r>
      <w:r w:rsidRPr="002B21A8">
        <w:t>ждения, внесения изменений, ознакомления локальных нормативных докуме</w:t>
      </w:r>
      <w:r w:rsidRPr="002B21A8">
        <w:t>н</w:t>
      </w:r>
      <w:r w:rsidRPr="002B21A8">
        <w:t>тов могут быть изложены: в инструкции по делопроизводству образовательной организации или в инструкции системы менеджмента качества «Порядок оформления документов» (в случае, если в образовательной организации вне</w:t>
      </w:r>
      <w:r w:rsidRPr="002B21A8">
        <w:t>д</w:t>
      </w:r>
      <w:r w:rsidRPr="002B21A8">
        <w:t>рена система менеджмента качества) и других документах. Инструкция опр</w:t>
      </w:r>
      <w:r w:rsidRPr="002B21A8">
        <w:t>е</w:t>
      </w:r>
      <w:r w:rsidRPr="002B21A8">
        <w:t>деляет стиль, содержание титульного листа; правила подготовки и оформления документов; идентификаци</w:t>
      </w:r>
      <w:r w:rsidR="003604F3">
        <w:t>ю</w:t>
      </w:r>
      <w:r w:rsidRPr="002B21A8">
        <w:t xml:space="preserve"> документов; структуру документов; особенности подготовки и оформления отдельных видов документов; анализ, утверждение, выпуск и контроль документов.</w:t>
      </w:r>
    </w:p>
    <w:p w:rsidR="001E2CA9" w:rsidRPr="002B21A8" w:rsidRDefault="001E2CA9" w:rsidP="00613F44">
      <w:r w:rsidRPr="002B21A8">
        <w:t>Структура и содержание организационно-распорядительной, организ</w:t>
      </w:r>
      <w:r w:rsidRPr="002B21A8">
        <w:t>а</w:t>
      </w:r>
      <w:r w:rsidRPr="002B21A8">
        <w:t>ционно-методической  и учебно-методической документации зависит от назн</w:t>
      </w:r>
      <w:r w:rsidRPr="002B21A8">
        <w:t>а</w:t>
      </w:r>
      <w:r w:rsidRPr="002B21A8">
        <w:t xml:space="preserve">чения и вида документа. </w:t>
      </w:r>
    </w:p>
    <w:p w:rsidR="001E2CA9" w:rsidRPr="002B21A8" w:rsidRDefault="001E2CA9" w:rsidP="00613F44">
      <w:pPr>
        <w:rPr>
          <w:bCs/>
        </w:rPr>
      </w:pPr>
      <w:r w:rsidRPr="002B21A8">
        <w:rPr>
          <w:bCs/>
        </w:rPr>
        <w:t>При оформлении локальных нормативных актов необходимо руково</w:t>
      </w:r>
      <w:r w:rsidRPr="002B21A8">
        <w:rPr>
          <w:bCs/>
        </w:rPr>
        <w:t>д</w:t>
      </w:r>
      <w:r w:rsidRPr="002B21A8">
        <w:rPr>
          <w:bCs/>
        </w:rPr>
        <w:t>ствоваться стандартами, в которых установлены т</w:t>
      </w:r>
      <w:r w:rsidRPr="002B21A8">
        <w:t>ребования к оформлению д</w:t>
      </w:r>
      <w:r w:rsidRPr="002B21A8">
        <w:t>о</w:t>
      </w:r>
      <w:r w:rsidRPr="002B21A8">
        <w:t>кументов (приложение А).</w:t>
      </w:r>
    </w:p>
    <w:p w:rsidR="001E2CA9" w:rsidRPr="002B21A8" w:rsidRDefault="001E2CA9" w:rsidP="00613F44">
      <w:pPr>
        <w:rPr>
          <w:bCs/>
        </w:rPr>
      </w:pPr>
      <w:r w:rsidRPr="002B21A8">
        <w:rPr>
          <w:bCs/>
        </w:rPr>
        <w:lastRenderedPageBreak/>
        <w:t>Образовательная организация самостоятельно определяет перечень и к</w:t>
      </w:r>
      <w:r w:rsidRPr="002B21A8">
        <w:rPr>
          <w:bCs/>
        </w:rPr>
        <w:t>о</w:t>
      </w:r>
      <w:r w:rsidRPr="002B21A8">
        <w:rPr>
          <w:bCs/>
        </w:rPr>
        <w:t>личество организационно-методических документов.</w:t>
      </w:r>
    </w:p>
    <w:p w:rsidR="001E2CA9" w:rsidRDefault="001E2CA9" w:rsidP="00613F44">
      <w:pPr>
        <w:rPr>
          <w:bCs/>
        </w:rPr>
      </w:pPr>
      <w:r w:rsidRPr="002B21A8">
        <w:rPr>
          <w:bCs/>
        </w:rPr>
        <w:t>На рисунке 2 приведен</w:t>
      </w:r>
      <w:r w:rsidR="003604F3">
        <w:rPr>
          <w:bCs/>
        </w:rPr>
        <w:t xml:space="preserve"> пример</w:t>
      </w:r>
      <w:r w:rsidRPr="002B21A8">
        <w:rPr>
          <w:bCs/>
        </w:rPr>
        <w:t xml:space="preserve"> взаимосвяз</w:t>
      </w:r>
      <w:r w:rsidR="003604F3">
        <w:rPr>
          <w:bCs/>
        </w:rPr>
        <w:t>и</w:t>
      </w:r>
      <w:r w:rsidRPr="002B21A8">
        <w:rPr>
          <w:bCs/>
        </w:rPr>
        <w:t xml:space="preserve"> документированных проц</w:t>
      </w:r>
      <w:r w:rsidRPr="002B21A8">
        <w:rPr>
          <w:bCs/>
        </w:rPr>
        <w:t>е</w:t>
      </w:r>
      <w:r w:rsidRPr="002B21A8">
        <w:rPr>
          <w:bCs/>
        </w:rPr>
        <w:t xml:space="preserve">дур процесса  оказания образовательных услуг в сфере </w:t>
      </w:r>
      <w:r w:rsidR="003604F3">
        <w:rPr>
          <w:bCs/>
        </w:rPr>
        <w:t>дополнительного пр</w:t>
      </w:r>
      <w:r w:rsidR="003604F3">
        <w:rPr>
          <w:bCs/>
        </w:rPr>
        <w:t>о</w:t>
      </w:r>
      <w:r w:rsidR="003604F3">
        <w:rPr>
          <w:bCs/>
        </w:rPr>
        <w:t>фессионального образования</w:t>
      </w:r>
      <w:r w:rsidRPr="002B21A8">
        <w:rPr>
          <w:bCs/>
        </w:rPr>
        <w:t xml:space="preserve"> и документов, описывающих последовательность выполнения их действий. </w:t>
      </w:r>
    </w:p>
    <w:p w:rsidR="00613F44" w:rsidRPr="002B21A8" w:rsidRDefault="00613F44" w:rsidP="00613F44">
      <w:pPr>
        <w:rPr>
          <w:bCs/>
        </w:rPr>
      </w:pPr>
    </w:p>
    <w:p w:rsidR="001E2CA9" w:rsidRPr="002B21A8" w:rsidRDefault="00E21720" w:rsidP="009829CA">
      <w:pPr>
        <w:ind w:firstLine="567"/>
        <w:rPr>
          <w:rFonts w:cs="Times New Roman"/>
          <w:szCs w:val="2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17780</wp:posOffset>
                </wp:positionV>
                <wp:extent cx="1535430" cy="758190"/>
                <wp:effectExtent l="8890" t="12065" r="8255" b="1079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97C" w:rsidRPr="006B3C86" w:rsidRDefault="0032797C" w:rsidP="00613F4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B3C86">
                              <w:rPr>
                                <w:bCs/>
                                <w:sz w:val="24"/>
                                <w:szCs w:val="24"/>
                              </w:rPr>
                              <w:t>Процесс</w:t>
                            </w:r>
                          </w:p>
                          <w:p w:rsidR="0032797C" w:rsidRPr="006B3C86" w:rsidRDefault="0032797C" w:rsidP="00613F4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B3C86">
                              <w:rPr>
                                <w:bCs/>
                                <w:sz w:val="24"/>
                                <w:szCs w:val="24"/>
                              </w:rPr>
                              <w:t>«Проектирование</w:t>
                            </w:r>
                          </w:p>
                          <w:p w:rsidR="0032797C" w:rsidRPr="006B3C86" w:rsidRDefault="0032797C" w:rsidP="00613F4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B3C8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и разработка ДПП» </w:t>
                            </w:r>
                          </w:p>
                          <w:p w:rsidR="0032797C" w:rsidRDefault="0032797C" w:rsidP="001E2C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left:0;text-align:left;margin-left:-3.45pt;margin-top:1.4pt;width:120.9pt;height:59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">
                <v:textbox>
                  <w:txbxContent>
                    <w:p w:rsidR="0032797C" w:rsidRPr="006B3C86" w:rsidRDefault="0032797C" w:rsidP="00613F44">
                      <w:pPr>
                        <w:spacing w:line="240" w:lineRule="auto"/>
                        <w:ind w:firstLine="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6B3C86">
                        <w:rPr>
                          <w:bCs/>
                          <w:sz w:val="24"/>
                          <w:szCs w:val="24"/>
                        </w:rPr>
                        <w:t>Процесс</w:t>
                      </w:r>
                    </w:p>
                    <w:p w:rsidR="0032797C" w:rsidRPr="006B3C86" w:rsidRDefault="0032797C" w:rsidP="00613F44">
                      <w:pPr>
                        <w:spacing w:line="240" w:lineRule="auto"/>
                        <w:ind w:firstLine="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6B3C86">
                        <w:rPr>
                          <w:bCs/>
                          <w:sz w:val="24"/>
                          <w:szCs w:val="24"/>
                        </w:rPr>
                        <w:t>«Проектирование</w:t>
                      </w:r>
                    </w:p>
                    <w:p w:rsidR="0032797C" w:rsidRPr="006B3C86" w:rsidRDefault="0032797C" w:rsidP="00613F44">
                      <w:pPr>
                        <w:spacing w:line="240" w:lineRule="auto"/>
                        <w:ind w:firstLine="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6B3C86">
                        <w:rPr>
                          <w:bCs/>
                          <w:sz w:val="24"/>
                          <w:szCs w:val="24"/>
                        </w:rPr>
                        <w:t xml:space="preserve">и разработка ДПП» </w:t>
                      </w:r>
                    </w:p>
                    <w:p w:rsidR="0032797C" w:rsidRDefault="0032797C" w:rsidP="001E2CA9"/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48260</wp:posOffset>
                </wp:positionV>
                <wp:extent cx="1573530" cy="727710"/>
                <wp:effectExtent l="12700" t="13970" r="13970" b="1079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353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97C" w:rsidRPr="006B3C86" w:rsidRDefault="0032797C" w:rsidP="00613F4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B3C86">
                              <w:rPr>
                                <w:bCs/>
                                <w:sz w:val="24"/>
                                <w:szCs w:val="24"/>
                              </w:rPr>
                              <w:t>Процесс</w:t>
                            </w:r>
                          </w:p>
                          <w:p w:rsidR="0032797C" w:rsidRPr="006B3C86" w:rsidRDefault="0032797C" w:rsidP="00613F4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3C8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Pr="006B3C86">
                              <w:rPr>
                                <w:sz w:val="24"/>
                                <w:szCs w:val="24"/>
                              </w:rPr>
                              <w:t xml:space="preserve">Реализация ДПП» </w:t>
                            </w:r>
                          </w:p>
                          <w:p w:rsidR="0032797C" w:rsidRPr="006B3C86" w:rsidRDefault="0032797C" w:rsidP="001E2CA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left:0;text-align:left;margin-left:344.85pt;margin-top:3.8pt;width:123.9pt;height:57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">
                <v:textbox>
                  <w:txbxContent>
                    <w:p w:rsidR="0032797C" w:rsidRPr="006B3C86" w:rsidRDefault="0032797C" w:rsidP="00613F44">
                      <w:pPr>
                        <w:spacing w:line="240" w:lineRule="auto"/>
                        <w:ind w:firstLine="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6B3C86">
                        <w:rPr>
                          <w:bCs/>
                          <w:sz w:val="24"/>
                          <w:szCs w:val="24"/>
                        </w:rPr>
                        <w:t>Процесс</w:t>
                      </w:r>
                    </w:p>
                    <w:p w:rsidR="0032797C" w:rsidRPr="006B3C86" w:rsidRDefault="0032797C" w:rsidP="00613F44">
                      <w:pPr>
                        <w:spacing w:line="240" w:lineRule="auto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B3C86">
                        <w:rPr>
                          <w:bCs/>
                          <w:sz w:val="24"/>
                          <w:szCs w:val="24"/>
                        </w:rPr>
                        <w:t xml:space="preserve"> «</w:t>
                      </w:r>
                      <w:r w:rsidRPr="006B3C86">
                        <w:rPr>
                          <w:sz w:val="24"/>
                          <w:szCs w:val="24"/>
                        </w:rPr>
                        <w:t xml:space="preserve">Реализация ДПП» </w:t>
                      </w:r>
                    </w:p>
                    <w:p w:rsidR="0032797C" w:rsidRPr="006B3C86" w:rsidRDefault="0032797C" w:rsidP="001E2CA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48260</wp:posOffset>
                </wp:positionV>
                <wp:extent cx="1558290" cy="727710"/>
                <wp:effectExtent l="10795" t="13970" r="12065" b="1079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97C" w:rsidRPr="006B3C86" w:rsidRDefault="0032797C" w:rsidP="00613F4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B3C86">
                              <w:rPr>
                                <w:bCs/>
                                <w:sz w:val="24"/>
                                <w:szCs w:val="24"/>
                              </w:rPr>
                              <w:t>Процесс</w:t>
                            </w:r>
                          </w:p>
                          <w:p w:rsidR="0032797C" w:rsidRPr="006B3C86" w:rsidRDefault="0032797C" w:rsidP="00613F4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B3C8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«Подготовка</w:t>
                            </w:r>
                          </w:p>
                          <w:p w:rsidR="0032797C" w:rsidRPr="006B3C86" w:rsidRDefault="0032797C" w:rsidP="00613F4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B3C8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к реализации ДПП»</w:t>
                            </w:r>
                          </w:p>
                          <w:p w:rsidR="0032797C" w:rsidRDefault="0032797C" w:rsidP="001E2C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2797C" w:rsidRDefault="0032797C" w:rsidP="001E2CA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Зам. директора по УР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left:0;text-align:left;margin-left:171.45pt;margin-top:3.8pt;width:122.7pt;height:5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">
                <v:textbox>
                  <w:txbxContent>
                    <w:p w:rsidR="0032797C" w:rsidRPr="006B3C86" w:rsidRDefault="0032797C" w:rsidP="00613F44">
                      <w:pPr>
                        <w:spacing w:line="240" w:lineRule="auto"/>
                        <w:ind w:firstLine="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6B3C86">
                        <w:rPr>
                          <w:bCs/>
                          <w:sz w:val="24"/>
                          <w:szCs w:val="24"/>
                        </w:rPr>
                        <w:t>Процесс</w:t>
                      </w:r>
                    </w:p>
                    <w:p w:rsidR="0032797C" w:rsidRPr="006B3C86" w:rsidRDefault="0032797C" w:rsidP="00613F44">
                      <w:pPr>
                        <w:spacing w:line="240" w:lineRule="auto"/>
                        <w:ind w:firstLine="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6B3C86">
                        <w:rPr>
                          <w:bCs/>
                          <w:sz w:val="24"/>
                          <w:szCs w:val="24"/>
                        </w:rPr>
                        <w:t xml:space="preserve"> «Подготовка</w:t>
                      </w:r>
                    </w:p>
                    <w:p w:rsidR="0032797C" w:rsidRPr="006B3C86" w:rsidRDefault="0032797C" w:rsidP="00613F44">
                      <w:pPr>
                        <w:spacing w:line="240" w:lineRule="auto"/>
                        <w:ind w:firstLine="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6B3C86">
                        <w:rPr>
                          <w:bCs/>
                          <w:sz w:val="24"/>
                          <w:szCs w:val="24"/>
                        </w:rPr>
                        <w:t xml:space="preserve"> к реализации ДПП»</w:t>
                      </w:r>
                    </w:p>
                    <w:p w:rsidR="0032797C" w:rsidRDefault="0032797C" w:rsidP="001E2CA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2797C" w:rsidRDefault="0032797C" w:rsidP="001E2CA9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</w:rPr>
                        <w:t xml:space="preserve">Зам. директора по УР </w:t>
                      </w:r>
                    </w:p>
                  </w:txbxContent>
                </v:textbox>
              </v:rect>
            </w:pict>
          </mc:Fallback>
        </mc:AlternateContent>
      </w:r>
    </w:p>
    <w:p w:rsidR="001E2CA9" w:rsidRPr="002B21A8" w:rsidRDefault="00E21720" w:rsidP="009829CA">
      <w:pPr>
        <w:ind w:firstLine="567"/>
        <w:rPr>
          <w:rFonts w:cs="Times New Roman"/>
          <w:szCs w:val="2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40005</wp:posOffset>
                </wp:positionV>
                <wp:extent cx="685800" cy="0"/>
                <wp:effectExtent l="10795" t="55245" r="17780" b="5905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5pt,3.15pt" to="171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40005</wp:posOffset>
                </wp:positionV>
                <wp:extent cx="685800" cy="0"/>
                <wp:effectExtent l="12700" t="55245" r="15875" b="5905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85pt,3.15pt" to="344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">
                <v:stroke endarrow="block"/>
              </v:line>
            </w:pict>
          </mc:Fallback>
        </mc:AlternateContent>
      </w:r>
    </w:p>
    <w:p w:rsidR="001E2CA9" w:rsidRPr="002B21A8" w:rsidRDefault="00E21720" w:rsidP="009829CA">
      <w:pPr>
        <w:ind w:firstLine="567"/>
        <w:rPr>
          <w:rFonts w:cs="Times New Roman"/>
          <w:szCs w:val="2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190500</wp:posOffset>
                </wp:positionV>
                <wp:extent cx="0" cy="327660"/>
                <wp:effectExtent l="52705" t="17145" r="61595" b="762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75pt,15pt" to="408.7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198120</wp:posOffset>
                </wp:positionV>
                <wp:extent cx="0" cy="327660"/>
                <wp:effectExtent l="54610" t="15240" r="59690" b="952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15pt,15.6pt" to="234.1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">
                <v:stroke endarrow="block"/>
              </v:lin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198120</wp:posOffset>
                </wp:positionV>
                <wp:extent cx="0" cy="327660"/>
                <wp:effectExtent l="59055" t="15240" r="55245" b="952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15.6pt" to="60.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">
                <v:stroke endarrow="block"/>
              </v:line>
            </w:pict>
          </mc:Fallback>
        </mc:AlternateContent>
      </w:r>
    </w:p>
    <w:p w:rsidR="001E2CA9" w:rsidRPr="002B21A8" w:rsidRDefault="00E21720" w:rsidP="009829CA">
      <w:pPr>
        <w:ind w:firstLine="567"/>
        <w:rPr>
          <w:rFonts w:cs="Times New Roman"/>
          <w:szCs w:val="2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219075</wp:posOffset>
                </wp:positionV>
                <wp:extent cx="6200775" cy="4051935"/>
                <wp:effectExtent l="8890" t="9525" r="10160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405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97C" w:rsidRPr="003604F3" w:rsidRDefault="0032797C" w:rsidP="003604F3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0"/>
                                <w:tab w:val="left" w:pos="142"/>
                              </w:tabs>
                              <w:spacing w:line="240" w:lineRule="auto"/>
                              <w:ind w:left="0" w:firstLine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3604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нструкция «Порядок разработки дополнительных профессиональных программ»;</w:t>
                            </w:r>
                          </w:p>
                          <w:p w:rsidR="0032797C" w:rsidRPr="003604F3" w:rsidRDefault="0032797C" w:rsidP="003604F3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0"/>
                                <w:tab w:val="left" w:pos="142"/>
                                <w:tab w:val="left" w:pos="284"/>
                                <w:tab w:val="left" w:pos="3686"/>
                              </w:tabs>
                              <w:spacing w:line="240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3604F3">
                              <w:rPr>
                                <w:sz w:val="24"/>
                                <w:szCs w:val="24"/>
                              </w:rPr>
                              <w:t>оложение по организации и осуществлению образовательной деятельности по дополн</w:t>
                            </w:r>
                            <w:r w:rsidRPr="003604F3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3604F3">
                              <w:rPr>
                                <w:sz w:val="24"/>
                                <w:szCs w:val="24"/>
                              </w:rPr>
                              <w:t xml:space="preserve">тельным профессиональным программам; </w:t>
                            </w:r>
                          </w:p>
                          <w:p w:rsidR="0032797C" w:rsidRPr="003604F3" w:rsidRDefault="0032797C" w:rsidP="003604F3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0"/>
                                <w:tab w:val="left" w:pos="142"/>
                                <w:tab w:val="left" w:pos="284"/>
                                <w:tab w:val="left" w:pos="3686"/>
                              </w:tabs>
                              <w:spacing w:line="240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3604F3">
                              <w:rPr>
                                <w:sz w:val="24"/>
                                <w:szCs w:val="24"/>
                              </w:rPr>
                              <w:t>оложение о проведении апелляции;</w:t>
                            </w:r>
                          </w:p>
                          <w:p w:rsidR="0032797C" w:rsidRPr="003604F3" w:rsidRDefault="0032797C" w:rsidP="003604F3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0"/>
                                <w:tab w:val="left" w:pos="142"/>
                                <w:tab w:val="left" w:pos="284"/>
                                <w:tab w:val="left" w:pos="3686"/>
                              </w:tabs>
                              <w:spacing w:line="240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3604F3">
                              <w:rPr>
                                <w:sz w:val="24"/>
                                <w:szCs w:val="24"/>
                              </w:rPr>
                              <w:t>оложение об итоговой аттестации слушателей;</w:t>
                            </w:r>
                          </w:p>
                          <w:p w:rsidR="0032797C" w:rsidRPr="003604F3" w:rsidRDefault="0032797C" w:rsidP="003604F3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0"/>
                                <w:tab w:val="left" w:pos="142"/>
                                <w:tab w:val="left" w:pos="284"/>
                                <w:tab w:val="left" w:pos="3686"/>
                              </w:tabs>
                              <w:spacing w:line="240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3604F3">
                              <w:rPr>
                                <w:sz w:val="24"/>
                                <w:szCs w:val="24"/>
                              </w:rPr>
                              <w:t>оложение об организации практики слушателей;</w:t>
                            </w:r>
                          </w:p>
                          <w:p w:rsidR="0032797C" w:rsidRPr="003604F3" w:rsidRDefault="0032797C" w:rsidP="003604F3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0"/>
                                <w:tab w:val="left" w:pos="142"/>
                                <w:tab w:val="left" w:pos="284"/>
                                <w:tab w:val="left" w:pos="3686"/>
                              </w:tabs>
                              <w:spacing w:line="240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3604F3">
                              <w:rPr>
                                <w:sz w:val="24"/>
                                <w:szCs w:val="24"/>
                              </w:rPr>
                              <w:t>оложение об использовании дистанционных образовательных технологий в дополн</w:t>
                            </w:r>
                            <w:r w:rsidRPr="003604F3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3604F3">
                              <w:rPr>
                                <w:sz w:val="24"/>
                                <w:szCs w:val="24"/>
                              </w:rPr>
                              <w:t>тельных профессиональных программах;</w:t>
                            </w:r>
                          </w:p>
                          <w:p w:rsidR="0032797C" w:rsidRPr="003604F3" w:rsidRDefault="0032797C" w:rsidP="003604F3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0"/>
                                <w:tab w:val="left" w:pos="142"/>
                                <w:tab w:val="left" w:pos="284"/>
                                <w:tab w:val="left" w:pos="3686"/>
                              </w:tabs>
                              <w:spacing w:line="240" w:lineRule="auto"/>
                              <w:ind w:left="0" w:firstLine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3604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нструкция для преподавателей, специалистов по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учебно-методической работе</w:t>
                            </w:r>
                            <w:r w:rsidRPr="003604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, слушат</w:t>
                            </w:r>
                            <w:r w:rsidRPr="003604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3604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лей по работе в системе дистанционного обучения;</w:t>
                            </w:r>
                          </w:p>
                          <w:p w:rsidR="0032797C" w:rsidRPr="003604F3" w:rsidRDefault="0032797C" w:rsidP="003604F3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0"/>
                                <w:tab w:val="left" w:pos="142"/>
                                <w:tab w:val="left" w:pos="284"/>
                                <w:tab w:val="left" w:pos="3686"/>
                              </w:tabs>
                              <w:spacing w:line="240" w:lineRule="auto"/>
                              <w:ind w:left="0" w:firstLine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3604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нструкция «Типовые формулировки приказов по организации учебного процесса и ли</w:t>
                            </w:r>
                            <w:r w:rsidRPr="003604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ч</w:t>
                            </w:r>
                            <w:r w:rsidRPr="003604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ных дел слушателей»;</w:t>
                            </w:r>
                          </w:p>
                          <w:p w:rsidR="0032797C" w:rsidRPr="003604F3" w:rsidRDefault="0032797C" w:rsidP="003604F3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0"/>
                                <w:tab w:val="left" w:pos="142"/>
                                <w:tab w:val="left" w:pos="284"/>
                                <w:tab w:val="left" w:pos="3686"/>
                              </w:tabs>
                              <w:spacing w:line="240" w:lineRule="auto"/>
                              <w:ind w:left="0" w:firstLine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3604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нструкция «Документы о квалификации, их заполнение, выдача и учет»;</w:t>
                            </w:r>
                          </w:p>
                          <w:p w:rsidR="0032797C" w:rsidRPr="003604F3" w:rsidRDefault="0032797C" w:rsidP="003604F3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0"/>
                                <w:tab w:val="left" w:pos="142"/>
                                <w:tab w:val="left" w:pos="284"/>
                                <w:tab w:val="left" w:pos="3686"/>
                              </w:tabs>
                              <w:spacing w:line="240" w:lineRule="auto"/>
                              <w:ind w:left="0" w:firstLine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регламент </w:t>
                            </w:r>
                            <w:r w:rsidRPr="003604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«Организационно-методическая работа специалиста по УМР по дополнител</w:t>
                            </w:r>
                            <w:r w:rsidRPr="003604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ь</w:t>
                            </w:r>
                            <w:r w:rsidRPr="003604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ным профессиональным программам»; </w:t>
                            </w:r>
                          </w:p>
                          <w:p w:rsidR="0032797C" w:rsidRPr="003604F3" w:rsidRDefault="0032797C" w:rsidP="003604F3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0"/>
                                <w:tab w:val="left" w:pos="142"/>
                                <w:tab w:val="left" w:pos="284"/>
                                <w:tab w:val="left" w:pos="3686"/>
                              </w:tabs>
                              <w:spacing w:line="240" w:lineRule="auto"/>
                              <w:ind w:left="0" w:firstLine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3604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равила приема граждан в образовательную организацию на обучение по дополнител</w:t>
                            </w:r>
                            <w:r w:rsidRPr="003604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ь</w:t>
                            </w:r>
                            <w:r w:rsidRPr="003604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ным профессиональным программам; </w:t>
                            </w:r>
                          </w:p>
                          <w:p w:rsidR="0032797C" w:rsidRPr="003604F3" w:rsidRDefault="0032797C" w:rsidP="003604F3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0"/>
                                <w:tab w:val="left" w:pos="142"/>
                                <w:tab w:val="left" w:pos="284"/>
                                <w:tab w:val="left" w:pos="3686"/>
                              </w:tabs>
                              <w:spacing w:line="240" w:lineRule="auto"/>
                              <w:ind w:left="0" w:firstLine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3604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равила формирования дел постоянного и временного хранения;</w:t>
                            </w:r>
                          </w:p>
                          <w:p w:rsidR="0032797C" w:rsidRPr="003604F3" w:rsidRDefault="0032797C" w:rsidP="003604F3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0"/>
                                <w:tab w:val="left" w:pos="142"/>
                                <w:tab w:val="left" w:pos="284"/>
                                <w:tab w:val="left" w:pos="3686"/>
                              </w:tabs>
                              <w:spacing w:line="240" w:lineRule="auto"/>
                              <w:ind w:left="0" w:firstLine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3604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нструкция по делопроизводству (включает правила хранения документов);</w:t>
                            </w:r>
                          </w:p>
                          <w:p w:rsidR="0032797C" w:rsidRDefault="0032797C" w:rsidP="003604F3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0"/>
                                <w:tab w:val="left" w:pos="142"/>
                                <w:tab w:val="left" w:pos="284"/>
                                <w:tab w:val="left" w:pos="3686"/>
                              </w:tabs>
                              <w:spacing w:line="240" w:lineRule="auto"/>
                              <w:ind w:left="0" w:firstLine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3604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оменклатура дел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2797C" w:rsidRPr="003604F3" w:rsidRDefault="0032797C" w:rsidP="003604F3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0"/>
                                <w:tab w:val="left" w:pos="142"/>
                                <w:tab w:val="left" w:pos="284"/>
                                <w:tab w:val="left" w:pos="3686"/>
                              </w:tabs>
                              <w:spacing w:line="240" w:lineRule="auto"/>
                              <w:ind w:left="0" w:firstLine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и др</w:t>
                            </w:r>
                            <w:r w:rsidRPr="003604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left:0;text-align:left;margin-left:-3.45pt;margin-top:17.25pt;width:488.25pt;height:319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">
                <v:textbox>
                  <w:txbxContent>
                    <w:p w:rsidR="0032797C" w:rsidRPr="003604F3" w:rsidRDefault="0032797C" w:rsidP="003604F3">
                      <w:pPr>
                        <w:pStyle w:val="a3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0"/>
                          <w:tab w:val="left" w:pos="142"/>
                        </w:tabs>
                        <w:spacing w:line="240" w:lineRule="auto"/>
                        <w:ind w:left="0" w:firstLine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и</w:t>
                      </w:r>
                      <w:r w:rsidRPr="003604F3">
                        <w:rPr>
                          <w:rFonts w:cs="Times New Roman"/>
                          <w:sz w:val="24"/>
                          <w:szCs w:val="24"/>
                        </w:rPr>
                        <w:t>нструкция «Порядок разработки дополнительных профессиональных программ»;</w:t>
                      </w:r>
                    </w:p>
                    <w:p w:rsidR="0032797C" w:rsidRPr="003604F3" w:rsidRDefault="0032797C" w:rsidP="003604F3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0"/>
                          <w:tab w:val="left" w:pos="142"/>
                          <w:tab w:val="left" w:pos="284"/>
                          <w:tab w:val="left" w:pos="3686"/>
                        </w:tabs>
                        <w:spacing w:line="240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3604F3">
                        <w:rPr>
                          <w:sz w:val="24"/>
                          <w:szCs w:val="24"/>
                        </w:rPr>
                        <w:t>оложение по организации и осуществлению образовательной деятельности по дополн</w:t>
                      </w:r>
                      <w:r w:rsidRPr="003604F3">
                        <w:rPr>
                          <w:sz w:val="24"/>
                          <w:szCs w:val="24"/>
                        </w:rPr>
                        <w:t>и</w:t>
                      </w:r>
                      <w:r w:rsidRPr="003604F3">
                        <w:rPr>
                          <w:sz w:val="24"/>
                          <w:szCs w:val="24"/>
                        </w:rPr>
                        <w:t xml:space="preserve">тельным профессиональным программам; </w:t>
                      </w:r>
                    </w:p>
                    <w:p w:rsidR="0032797C" w:rsidRPr="003604F3" w:rsidRDefault="0032797C" w:rsidP="003604F3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0"/>
                          <w:tab w:val="left" w:pos="142"/>
                          <w:tab w:val="left" w:pos="284"/>
                          <w:tab w:val="left" w:pos="3686"/>
                        </w:tabs>
                        <w:spacing w:line="240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3604F3">
                        <w:rPr>
                          <w:sz w:val="24"/>
                          <w:szCs w:val="24"/>
                        </w:rPr>
                        <w:t>оложение о проведении апелляции;</w:t>
                      </w:r>
                    </w:p>
                    <w:p w:rsidR="0032797C" w:rsidRPr="003604F3" w:rsidRDefault="0032797C" w:rsidP="003604F3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0"/>
                          <w:tab w:val="left" w:pos="142"/>
                          <w:tab w:val="left" w:pos="284"/>
                          <w:tab w:val="left" w:pos="3686"/>
                        </w:tabs>
                        <w:spacing w:line="240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3604F3">
                        <w:rPr>
                          <w:sz w:val="24"/>
                          <w:szCs w:val="24"/>
                        </w:rPr>
                        <w:t>оложение об итоговой аттестации слушателей;</w:t>
                      </w:r>
                    </w:p>
                    <w:p w:rsidR="0032797C" w:rsidRPr="003604F3" w:rsidRDefault="0032797C" w:rsidP="003604F3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0"/>
                          <w:tab w:val="left" w:pos="142"/>
                          <w:tab w:val="left" w:pos="284"/>
                          <w:tab w:val="left" w:pos="3686"/>
                        </w:tabs>
                        <w:spacing w:line="240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3604F3">
                        <w:rPr>
                          <w:sz w:val="24"/>
                          <w:szCs w:val="24"/>
                        </w:rPr>
                        <w:t>оложение об организации практики слушателей;</w:t>
                      </w:r>
                    </w:p>
                    <w:p w:rsidR="0032797C" w:rsidRPr="003604F3" w:rsidRDefault="0032797C" w:rsidP="003604F3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0"/>
                          <w:tab w:val="left" w:pos="142"/>
                          <w:tab w:val="left" w:pos="284"/>
                          <w:tab w:val="left" w:pos="3686"/>
                        </w:tabs>
                        <w:spacing w:line="240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3604F3">
                        <w:rPr>
                          <w:sz w:val="24"/>
                          <w:szCs w:val="24"/>
                        </w:rPr>
                        <w:t>оложение об использовании дистанционных образовательных технологий в дополн</w:t>
                      </w:r>
                      <w:r w:rsidRPr="003604F3">
                        <w:rPr>
                          <w:sz w:val="24"/>
                          <w:szCs w:val="24"/>
                        </w:rPr>
                        <w:t>и</w:t>
                      </w:r>
                      <w:r w:rsidRPr="003604F3">
                        <w:rPr>
                          <w:sz w:val="24"/>
                          <w:szCs w:val="24"/>
                        </w:rPr>
                        <w:t>тельных профессиональных программах;</w:t>
                      </w:r>
                    </w:p>
                    <w:p w:rsidR="0032797C" w:rsidRPr="003604F3" w:rsidRDefault="0032797C" w:rsidP="003604F3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0"/>
                          <w:tab w:val="left" w:pos="142"/>
                          <w:tab w:val="left" w:pos="284"/>
                          <w:tab w:val="left" w:pos="3686"/>
                        </w:tabs>
                        <w:spacing w:line="240" w:lineRule="auto"/>
                        <w:ind w:left="0" w:firstLine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и</w:t>
                      </w:r>
                      <w:r w:rsidRPr="003604F3">
                        <w:rPr>
                          <w:rFonts w:cs="Times New Roman"/>
                          <w:sz w:val="24"/>
                          <w:szCs w:val="24"/>
                        </w:rPr>
                        <w:t xml:space="preserve">нструкция для преподавателей, специалистов по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учебно-методической работе</w:t>
                      </w:r>
                      <w:r w:rsidRPr="003604F3">
                        <w:rPr>
                          <w:rFonts w:cs="Times New Roman"/>
                          <w:sz w:val="24"/>
                          <w:szCs w:val="24"/>
                        </w:rPr>
                        <w:t>, слушат</w:t>
                      </w:r>
                      <w:r w:rsidRPr="003604F3">
                        <w:rPr>
                          <w:rFonts w:cs="Times New Roman"/>
                          <w:sz w:val="24"/>
                          <w:szCs w:val="24"/>
                        </w:rPr>
                        <w:t>е</w:t>
                      </w:r>
                      <w:r w:rsidRPr="003604F3">
                        <w:rPr>
                          <w:rFonts w:cs="Times New Roman"/>
                          <w:sz w:val="24"/>
                          <w:szCs w:val="24"/>
                        </w:rPr>
                        <w:t>лей по работе в системе дистанционного обучения;</w:t>
                      </w:r>
                    </w:p>
                    <w:p w:rsidR="0032797C" w:rsidRPr="003604F3" w:rsidRDefault="0032797C" w:rsidP="003604F3">
                      <w:pPr>
                        <w:pStyle w:val="a3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0"/>
                          <w:tab w:val="left" w:pos="142"/>
                          <w:tab w:val="left" w:pos="284"/>
                          <w:tab w:val="left" w:pos="3686"/>
                        </w:tabs>
                        <w:spacing w:line="240" w:lineRule="auto"/>
                        <w:ind w:left="0" w:firstLine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и</w:t>
                      </w:r>
                      <w:r w:rsidRPr="003604F3">
                        <w:rPr>
                          <w:rFonts w:cs="Times New Roman"/>
                          <w:sz w:val="24"/>
                          <w:szCs w:val="24"/>
                        </w:rPr>
                        <w:t>нструкция «Типовые формулировки приказов по организации учебного процесса и ли</w:t>
                      </w:r>
                      <w:r w:rsidRPr="003604F3">
                        <w:rPr>
                          <w:rFonts w:cs="Times New Roman"/>
                          <w:sz w:val="24"/>
                          <w:szCs w:val="24"/>
                        </w:rPr>
                        <w:t>ч</w:t>
                      </w:r>
                      <w:r w:rsidRPr="003604F3">
                        <w:rPr>
                          <w:rFonts w:cs="Times New Roman"/>
                          <w:sz w:val="24"/>
                          <w:szCs w:val="24"/>
                        </w:rPr>
                        <w:t>ных дел слушателей»;</w:t>
                      </w:r>
                    </w:p>
                    <w:p w:rsidR="0032797C" w:rsidRPr="003604F3" w:rsidRDefault="0032797C" w:rsidP="003604F3">
                      <w:pPr>
                        <w:pStyle w:val="a3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0"/>
                          <w:tab w:val="left" w:pos="142"/>
                          <w:tab w:val="left" w:pos="284"/>
                          <w:tab w:val="left" w:pos="3686"/>
                        </w:tabs>
                        <w:spacing w:line="240" w:lineRule="auto"/>
                        <w:ind w:left="0" w:firstLine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и</w:t>
                      </w:r>
                      <w:r w:rsidRPr="003604F3">
                        <w:rPr>
                          <w:rFonts w:cs="Times New Roman"/>
                          <w:sz w:val="24"/>
                          <w:szCs w:val="24"/>
                        </w:rPr>
                        <w:t>нструкция «Документы о квалификации, их заполнение, выдача и учет»;</w:t>
                      </w:r>
                    </w:p>
                    <w:p w:rsidR="0032797C" w:rsidRPr="003604F3" w:rsidRDefault="0032797C" w:rsidP="003604F3">
                      <w:pPr>
                        <w:pStyle w:val="a3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0"/>
                          <w:tab w:val="left" w:pos="142"/>
                          <w:tab w:val="left" w:pos="284"/>
                          <w:tab w:val="left" w:pos="3686"/>
                        </w:tabs>
                        <w:spacing w:line="240" w:lineRule="auto"/>
                        <w:ind w:left="0" w:firstLine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регламент </w:t>
                      </w:r>
                      <w:r w:rsidRPr="003604F3">
                        <w:rPr>
                          <w:rFonts w:cs="Times New Roman"/>
                          <w:sz w:val="24"/>
                          <w:szCs w:val="24"/>
                        </w:rPr>
                        <w:t>«Организационно-методическая работа специалиста по УМР по дополнител</w:t>
                      </w:r>
                      <w:r w:rsidRPr="003604F3">
                        <w:rPr>
                          <w:rFonts w:cs="Times New Roman"/>
                          <w:sz w:val="24"/>
                          <w:szCs w:val="24"/>
                        </w:rPr>
                        <w:t>ь</w:t>
                      </w:r>
                      <w:r w:rsidRPr="003604F3">
                        <w:rPr>
                          <w:rFonts w:cs="Times New Roman"/>
                          <w:sz w:val="24"/>
                          <w:szCs w:val="24"/>
                        </w:rPr>
                        <w:t xml:space="preserve">ным профессиональным программам»; </w:t>
                      </w:r>
                    </w:p>
                    <w:p w:rsidR="0032797C" w:rsidRPr="003604F3" w:rsidRDefault="0032797C" w:rsidP="003604F3">
                      <w:pPr>
                        <w:pStyle w:val="a3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0"/>
                          <w:tab w:val="left" w:pos="142"/>
                          <w:tab w:val="left" w:pos="284"/>
                          <w:tab w:val="left" w:pos="3686"/>
                        </w:tabs>
                        <w:spacing w:line="240" w:lineRule="auto"/>
                        <w:ind w:left="0" w:firstLine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п</w:t>
                      </w:r>
                      <w:r w:rsidRPr="003604F3">
                        <w:rPr>
                          <w:rFonts w:cs="Times New Roman"/>
                          <w:sz w:val="24"/>
                          <w:szCs w:val="24"/>
                        </w:rPr>
                        <w:t xml:space="preserve">равила приема граждан в образовательную организацию на </w:t>
                      </w:r>
                      <w:proofErr w:type="gramStart"/>
                      <w:r w:rsidRPr="003604F3">
                        <w:rPr>
                          <w:rFonts w:cs="Times New Roman"/>
                          <w:sz w:val="24"/>
                          <w:szCs w:val="24"/>
                        </w:rPr>
                        <w:t>обучение</w:t>
                      </w:r>
                      <w:proofErr w:type="gramEnd"/>
                      <w:r w:rsidRPr="003604F3">
                        <w:rPr>
                          <w:rFonts w:cs="Times New Roman"/>
                          <w:sz w:val="24"/>
                          <w:szCs w:val="24"/>
                        </w:rPr>
                        <w:t xml:space="preserve"> по дополнител</w:t>
                      </w:r>
                      <w:r w:rsidRPr="003604F3">
                        <w:rPr>
                          <w:rFonts w:cs="Times New Roman"/>
                          <w:sz w:val="24"/>
                          <w:szCs w:val="24"/>
                        </w:rPr>
                        <w:t>ь</w:t>
                      </w:r>
                      <w:r w:rsidRPr="003604F3">
                        <w:rPr>
                          <w:rFonts w:cs="Times New Roman"/>
                          <w:sz w:val="24"/>
                          <w:szCs w:val="24"/>
                        </w:rPr>
                        <w:t xml:space="preserve">ным профессиональным программам; </w:t>
                      </w:r>
                    </w:p>
                    <w:p w:rsidR="0032797C" w:rsidRPr="003604F3" w:rsidRDefault="0032797C" w:rsidP="003604F3">
                      <w:pPr>
                        <w:pStyle w:val="a3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0"/>
                          <w:tab w:val="left" w:pos="142"/>
                          <w:tab w:val="left" w:pos="284"/>
                          <w:tab w:val="left" w:pos="3686"/>
                        </w:tabs>
                        <w:spacing w:line="240" w:lineRule="auto"/>
                        <w:ind w:left="0" w:firstLine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п</w:t>
                      </w:r>
                      <w:r w:rsidRPr="003604F3">
                        <w:rPr>
                          <w:rFonts w:cs="Times New Roman"/>
                          <w:sz w:val="24"/>
                          <w:szCs w:val="24"/>
                        </w:rPr>
                        <w:t>равила формирования дел постоянного и временного хранения;</w:t>
                      </w:r>
                    </w:p>
                    <w:p w:rsidR="0032797C" w:rsidRPr="003604F3" w:rsidRDefault="0032797C" w:rsidP="003604F3">
                      <w:pPr>
                        <w:pStyle w:val="a3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0"/>
                          <w:tab w:val="left" w:pos="142"/>
                          <w:tab w:val="left" w:pos="284"/>
                          <w:tab w:val="left" w:pos="3686"/>
                        </w:tabs>
                        <w:spacing w:line="240" w:lineRule="auto"/>
                        <w:ind w:left="0" w:firstLine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и</w:t>
                      </w:r>
                      <w:r w:rsidRPr="003604F3">
                        <w:rPr>
                          <w:rFonts w:cs="Times New Roman"/>
                          <w:sz w:val="24"/>
                          <w:szCs w:val="24"/>
                        </w:rPr>
                        <w:t>нструкция по делопроизводству (включает правила хранения документов);</w:t>
                      </w:r>
                    </w:p>
                    <w:p w:rsidR="0032797C" w:rsidRDefault="0032797C" w:rsidP="003604F3">
                      <w:pPr>
                        <w:pStyle w:val="a3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0"/>
                          <w:tab w:val="left" w:pos="142"/>
                          <w:tab w:val="left" w:pos="284"/>
                          <w:tab w:val="left" w:pos="3686"/>
                        </w:tabs>
                        <w:spacing w:line="240" w:lineRule="auto"/>
                        <w:ind w:left="0" w:firstLine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н</w:t>
                      </w:r>
                      <w:r w:rsidRPr="003604F3">
                        <w:rPr>
                          <w:rFonts w:cs="Times New Roman"/>
                          <w:sz w:val="24"/>
                          <w:szCs w:val="24"/>
                        </w:rPr>
                        <w:t>оменклатура дел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2797C" w:rsidRPr="003604F3" w:rsidRDefault="0032797C" w:rsidP="003604F3">
                      <w:pPr>
                        <w:pStyle w:val="a3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0"/>
                          <w:tab w:val="left" w:pos="142"/>
                          <w:tab w:val="left" w:pos="284"/>
                          <w:tab w:val="left" w:pos="3686"/>
                        </w:tabs>
                        <w:spacing w:line="240" w:lineRule="auto"/>
                        <w:ind w:left="0" w:firstLine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и др</w:t>
                      </w:r>
                      <w:r w:rsidRPr="003604F3">
                        <w:rPr>
                          <w:rFonts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E2CA9" w:rsidRPr="002B21A8" w:rsidRDefault="001E2CA9" w:rsidP="009829CA">
      <w:pPr>
        <w:ind w:firstLine="567"/>
        <w:rPr>
          <w:rFonts w:cs="Times New Roman"/>
          <w:szCs w:val="28"/>
        </w:rPr>
      </w:pPr>
    </w:p>
    <w:p w:rsidR="001E2CA9" w:rsidRPr="002B21A8" w:rsidRDefault="001E2CA9" w:rsidP="009829CA">
      <w:pPr>
        <w:ind w:firstLine="567"/>
        <w:rPr>
          <w:rFonts w:cs="Times New Roman"/>
          <w:szCs w:val="28"/>
        </w:rPr>
      </w:pPr>
    </w:p>
    <w:p w:rsidR="001E2CA9" w:rsidRPr="002B21A8" w:rsidRDefault="001E2CA9" w:rsidP="009829CA">
      <w:pPr>
        <w:ind w:firstLine="567"/>
        <w:rPr>
          <w:rFonts w:cs="Times New Roman"/>
          <w:szCs w:val="28"/>
        </w:rPr>
      </w:pPr>
    </w:p>
    <w:p w:rsidR="001E2CA9" w:rsidRPr="002B21A8" w:rsidRDefault="001E2CA9" w:rsidP="009829CA">
      <w:pPr>
        <w:ind w:firstLine="567"/>
        <w:rPr>
          <w:rFonts w:cs="Times New Roman"/>
          <w:szCs w:val="28"/>
        </w:rPr>
      </w:pPr>
    </w:p>
    <w:p w:rsidR="001E2CA9" w:rsidRPr="002B21A8" w:rsidRDefault="001E2CA9" w:rsidP="009829CA">
      <w:pPr>
        <w:ind w:firstLine="567"/>
        <w:rPr>
          <w:rFonts w:cs="Times New Roman"/>
          <w:szCs w:val="28"/>
        </w:rPr>
      </w:pPr>
    </w:p>
    <w:p w:rsidR="001E2CA9" w:rsidRPr="002B21A8" w:rsidRDefault="001E2CA9" w:rsidP="009829CA">
      <w:pPr>
        <w:ind w:firstLine="567"/>
        <w:rPr>
          <w:rFonts w:cs="Times New Roman"/>
          <w:szCs w:val="28"/>
        </w:rPr>
      </w:pPr>
    </w:p>
    <w:p w:rsidR="001E2CA9" w:rsidRPr="002B21A8" w:rsidRDefault="001E2CA9" w:rsidP="009829CA">
      <w:pPr>
        <w:ind w:firstLine="567"/>
        <w:rPr>
          <w:rFonts w:cs="Times New Roman"/>
          <w:szCs w:val="28"/>
        </w:rPr>
      </w:pPr>
    </w:p>
    <w:p w:rsidR="001E2CA9" w:rsidRPr="002B21A8" w:rsidRDefault="001E2CA9" w:rsidP="009829CA">
      <w:pPr>
        <w:ind w:firstLine="567"/>
        <w:rPr>
          <w:rFonts w:cs="Times New Roman"/>
          <w:szCs w:val="28"/>
        </w:rPr>
      </w:pPr>
    </w:p>
    <w:p w:rsidR="001E2CA9" w:rsidRPr="002B21A8" w:rsidRDefault="001E2CA9" w:rsidP="009829CA">
      <w:pPr>
        <w:ind w:firstLine="567"/>
        <w:rPr>
          <w:rFonts w:cs="Times New Roman"/>
          <w:szCs w:val="28"/>
        </w:rPr>
      </w:pPr>
    </w:p>
    <w:p w:rsidR="001E2CA9" w:rsidRPr="002B21A8" w:rsidRDefault="001E2CA9" w:rsidP="009829CA">
      <w:pPr>
        <w:ind w:firstLine="567"/>
        <w:rPr>
          <w:rFonts w:cs="Times New Roman"/>
          <w:szCs w:val="28"/>
        </w:rPr>
      </w:pPr>
    </w:p>
    <w:p w:rsidR="001E2CA9" w:rsidRPr="002B21A8" w:rsidRDefault="001E2CA9" w:rsidP="009829CA">
      <w:pPr>
        <w:ind w:firstLine="567"/>
        <w:rPr>
          <w:rFonts w:cs="Times New Roman"/>
          <w:szCs w:val="28"/>
        </w:rPr>
      </w:pPr>
    </w:p>
    <w:p w:rsidR="001E2CA9" w:rsidRPr="002B21A8" w:rsidRDefault="001E2CA9" w:rsidP="009829CA">
      <w:pPr>
        <w:ind w:firstLine="567"/>
        <w:rPr>
          <w:rFonts w:cs="Times New Roman"/>
          <w:szCs w:val="28"/>
        </w:rPr>
      </w:pPr>
    </w:p>
    <w:p w:rsidR="001E2CA9" w:rsidRPr="002B21A8" w:rsidRDefault="001E2CA9" w:rsidP="009829CA">
      <w:pPr>
        <w:ind w:firstLine="567"/>
        <w:rPr>
          <w:rFonts w:cs="Times New Roman"/>
          <w:szCs w:val="28"/>
        </w:rPr>
      </w:pPr>
    </w:p>
    <w:p w:rsidR="00613F44" w:rsidRPr="00613F44" w:rsidRDefault="00613F44" w:rsidP="00BE79F5">
      <w:pPr>
        <w:ind w:firstLine="567"/>
        <w:jc w:val="center"/>
        <w:rPr>
          <w:rFonts w:cs="Times New Roman"/>
          <w:sz w:val="16"/>
          <w:szCs w:val="16"/>
        </w:rPr>
      </w:pPr>
    </w:p>
    <w:p w:rsidR="001E2CA9" w:rsidRPr="00E21720" w:rsidRDefault="001E2CA9" w:rsidP="00BE79F5">
      <w:pPr>
        <w:ind w:firstLine="567"/>
        <w:jc w:val="center"/>
        <w:rPr>
          <w:rFonts w:cs="Times New Roman"/>
          <w:sz w:val="24"/>
          <w:szCs w:val="24"/>
        </w:rPr>
      </w:pPr>
      <w:r w:rsidRPr="002B21A8">
        <w:rPr>
          <w:rFonts w:cs="Times New Roman"/>
          <w:szCs w:val="28"/>
        </w:rPr>
        <w:t>Рисунок 2</w:t>
      </w:r>
      <w:r w:rsidR="00613F44">
        <w:rPr>
          <w:rFonts w:cs="Times New Roman"/>
          <w:szCs w:val="28"/>
        </w:rPr>
        <w:t xml:space="preserve"> – </w:t>
      </w:r>
      <w:r w:rsidR="00BE79F5">
        <w:rPr>
          <w:rFonts w:cs="Times New Roman"/>
          <w:szCs w:val="28"/>
        </w:rPr>
        <w:t xml:space="preserve"> </w:t>
      </w:r>
      <w:r w:rsidR="00E21720" w:rsidRPr="00E21720">
        <w:rPr>
          <w:rFonts w:cs="Times New Roman"/>
          <w:bCs/>
          <w:szCs w:val="28"/>
        </w:rPr>
        <w:t>Пример в</w:t>
      </w:r>
      <w:r w:rsidR="00BE79F5" w:rsidRPr="00E21720">
        <w:rPr>
          <w:rFonts w:cs="Times New Roman"/>
          <w:bCs/>
          <w:szCs w:val="28"/>
        </w:rPr>
        <w:t>заимосвяз</w:t>
      </w:r>
      <w:r w:rsidR="00613F44">
        <w:rPr>
          <w:rFonts w:cs="Times New Roman"/>
          <w:bCs/>
          <w:szCs w:val="28"/>
        </w:rPr>
        <w:t>и</w:t>
      </w:r>
      <w:r w:rsidR="00BE79F5" w:rsidRPr="00E21720">
        <w:rPr>
          <w:rFonts w:cs="Times New Roman"/>
          <w:bCs/>
          <w:szCs w:val="28"/>
        </w:rPr>
        <w:t xml:space="preserve"> документированных процедур процесса оказания образовательных услуг в сфере дополнительного профессионального образования</w:t>
      </w:r>
      <w:r w:rsidR="00E21720">
        <w:rPr>
          <w:rFonts w:cs="Times New Roman"/>
          <w:sz w:val="24"/>
          <w:szCs w:val="24"/>
        </w:rPr>
        <w:t>.</w:t>
      </w:r>
    </w:p>
    <w:p w:rsidR="007E6834" w:rsidRDefault="007E6834" w:rsidP="00613F44"/>
    <w:p w:rsidR="003604F3" w:rsidRPr="002B21A8" w:rsidRDefault="00922BB5" w:rsidP="00613F44">
      <w:pPr>
        <w:rPr>
          <w:rFonts w:eastAsia="HiddenHorzOCR"/>
          <w:lang w:eastAsia="en-US"/>
        </w:rPr>
      </w:pPr>
      <w:r>
        <w:lastRenderedPageBreak/>
        <w:t xml:space="preserve">В соответствии со статьей </w:t>
      </w:r>
      <w:r w:rsidR="001E2CA9" w:rsidRPr="002B21A8">
        <w:t>29 «Информационная открытость образов</w:t>
      </w:r>
      <w:r w:rsidR="001E2CA9" w:rsidRPr="002B21A8">
        <w:t>а</w:t>
      </w:r>
      <w:r w:rsidR="001E2CA9" w:rsidRPr="002B21A8">
        <w:t>тельной организации» Федерального закона «Об образовании в Российской Федерации» образовательные организации должны обеспечивать открытость и доступность информации о своей деятельности посредством обеспечения ра</w:t>
      </w:r>
      <w:r w:rsidR="001E2CA9" w:rsidRPr="002B21A8">
        <w:t>з</w:t>
      </w:r>
      <w:r w:rsidR="001E2CA9" w:rsidRPr="002B21A8">
        <w:t>мещения информации в информационно-телекоммуникационных сетях, в том числе на официальном сайте образовательной организации в сети «Интернет» (далее – официальный сайт). Обращаем внимание, что образовательная орган</w:t>
      </w:r>
      <w:r w:rsidR="001E2CA9" w:rsidRPr="002B21A8">
        <w:t>и</w:t>
      </w:r>
      <w:r w:rsidR="001E2CA9" w:rsidRPr="002B21A8">
        <w:t xml:space="preserve">зация </w:t>
      </w:r>
      <w:r w:rsidR="003604F3">
        <w:t>обязана</w:t>
      </w:r>
      <w:r w:rsidR="001E2CA9" w:rsidRPr="002B21A8">
        <w:t xml:space="preserve"> размещать на официальном сайте и локальные нормативные а</w:t>
      </w:r>
      <w:r w:rsidR="001E2CA9" w:rsidRPr="002B21A8">
        <w:t>к</w:t>
      </w:r>
      <w:r w:rsidR="001E2CA9" w:rsidRPr="002B21A8">
        <w:t>ты</w:t>
      </w:r>
      <w:r w:rsidR="003604F3">
        <w:t xml:space="preserve"> и</w:t>
      </w:r>
      <w:r w:rsidR="003604F3" w:rsidRPr="003604F3">
        <w:rPr>
          <w:rFonts w:eastAsia="HiddenHorzOCR"/>
          <w:lang w:eastAsia="en-US"/>
        </w:rPr>
        <w:t xml:space="preserve"> </w:t>
      </w:r>
      <w:r w:rsidR="003604F3" w:rsidRPr="002B21A8">
        <w:rPr>
          <w:rFonts w:eastAsia="HiddenHorzOCR"/>
          <w:lang w:eastAsia="en-US"/>
        </w:rPr>
        <w:t>обновлят</w:t>
      </w:r>
      <w:r w:rsidR="003604F3">
        <w:rPr>
          <w:rFonts w:eastAsia="HiddenHorzOCR"/>
          <w:lang w:eastAsia="en-US"/>
        </w:rPr>
        <w:t>ь</w:t>
      </w:r>
      <w:r w:rsidR="003604F3" w:rsidRPr="002B21A8">
        <w:rPr>
          <w:rFonts w:eastAsia="HiddenHorzOCR"/>
          <w:lang w:eastAsia="en-US"/>
        </w:rPr>
        <w:t xml:space="preserve"> сведения не позднее 10 рабочих дней после их изменений.</w:t>
      </w:r>
    </w:p>
    <w:p w:rsidR="001E2CA9" w:rsidRDefault="001E2CA9" w:rsidP="00613F44">
      <w:r w:rsidRPr="002B21A8">
        <w:t>Правила размещения на официальном сайте образовательной организ</w:t>
      </w:r>
      <w:r w:rsidRPr="002B21A8">
        <w:t>а</w:t>
      </w:r>
      <w:r w:rsidRPr="002B21A8">
        <w:t>ции в информационно-телекоммуникационной сети «Интернет</w:t>
      </w:r>
      <w:r w:rsidR="007E6834" w:rsidRPr="002B21A8">
        <w:t>»</w:t>
      </w:r>
      <w:r w:rsidR="007E6834" w:rsidRPr="007E6834">
        <w:t xml:space="preserve"> </w:t>
      </w:r>
      <w:r w:rsidR="007E6834" w:rsidRPr="002B21A8">
        <w:t>информации</w:t>
      </w:r>
      <w:r w:rsidRPr="002B21A8">
        <w:t xml:space="preserve"> об образовательной организации </w:t>
      </w:r>
      <w:r w:rsidR="007E6834" w:rsidRPr="002B21A8">
        <w:t xml:space="preserve">и </w:t>
      </w:r>
      <w:r w:rsidR="007E6834">
        <w:t xml:space="preserve">ее </w:t>
      </w:r>
      <w:r w:rsidR="007E6834" w:rsidRPr="002B21A8">
        <w:t>обновлени</w:t>
      </w:r>
      <w:r w:rsidR="007E6834">
        <w:t>й</w:t>
      </w:r>
      <w:r w:rsidR="007E6834" w:rsidRPr="002B21A8">
        <w:t xml:space="preserve"> </w:t>
      </w:r>
      <w:r w:rsidRPr="002B21A8">
        <w:t xml:space="preserve">утверждены постановлением Правительства Российской Федерации от 10 июля 2013 г. № 582. Приказом </w:t>
      </w:r>
      <w:proofErr w:type="spellStart"/>
      <w:r w:rsidRPr="002B21A8">
        <w:t>Р</w:t>
      </w:r>
      <w:r w:rsidRPr="002B21A8">
        <w:t>о</w:t>
      </w:r>
      <w:r w:rsidRPr="002B21A8">
        <w:t>собрнадзора</w:t>
      </w:r>
      <w:proofErr w:type="spellEnd"/>
      <w:r w:rsidRPr="002B21A8">
        <w:t xml:space="preserve"> от 29 мая 2014 г. № 785 утверждены требования к структуре оф</w:t>
      </w:r>
      <w:r w:rsidRPr="002B21A8">
        <w:t>и</w:t>
      </w:r>
      <w:r w:rsidRPr="002B21A8">
        <w:t>циального сайта образовательной организации в информационно-телекоммуникационной сети «Интернет» и формату представления на нём и</w:t>
      </w:r>
      <w:r w:rsidRPr="002B21A8">
        <w:t>н</w:t>
      </w:r>
      <w:r w:rsidRPr="002B21A8">
        <w:t xml:space="preserve">формации. </w:t>
      </w:r>
      <w:proofErr w:type="spellStart"/>
      <w:r w:rsidRPr="002B21A8">
        <w:t>Рособрнадзор</w:t>
      </w:r>
      <w:proofErr w:type="spellEnd"/>
      <w:r w:rsidRPr="002B21A8">
        <w:t xml:space="preserve"> письмом от 25 марта 2015 г. № 07-675 </w:t>
      </w:r>
      <w:r w:rsidR="005C2490">
        <w:t>дал разъясн</w:t>
      </w:r>
      <w:r w:rsidR="005C2490">
        <w:t>е</w:t>
      </w:r>
      <w:r w:rsidR="005C2490">
        <w:t>ния о представлении информации</w:t>
      </w:r>
      <w:r w:rsidR="007E6834">
        <w:t>:</w:t>
      </w:r>
      <w:r w:rsidR="005C2490">
        <w:t xml:space="preserve"> </w:t>
      </w:r>
      <w:r w:rsidRPr="002B21A8">
        <w:t>«</w:t>
      </w:r>
      <w:r w:rsidRPr="002B21A8">
        <w:rPr>
          <w:bCs/>
        </w:rPr>
        <w:t>Методические рекомендации представл</w:t>
      </w:r>
      <w:r w:rsidRPr="002B21A8">
        <w:rPr>
          <w:bCs/>
        </w:rPr>
        <w:t>е</w:t>
      </w:r>
      <w:r w:rsidRPr="002B21A8">
        <w:rPr>
          <w:bCs/>
        </w:rPr>
        <w:t>ния информации об образовательной организации в открытых источниках с учетом соблюдения требований законодательства в сфере образования (для о</w:t>
      </w:r>
      <w:r w:rsidRPr="002B21A8">
        <w:rPr>
          <w:bCs/>
        </w:rPr>
        <w:t>б</w:t>
      </w:r>
      <w:r w:rsidRPr="002B21A8">
        <w:rPr>
          <w:bCs/>
        </w:rPr>
        <w:t>разовательных организаций высшего образования)», которыми могут польз</w:t>
      </w:r>
      <w:r w:rsidRPr="002B21A8">
        <w:rPr>
          <w:bCs/>
        </w:rPr>
        <w:t>о</w:t>
      </w:r>
      <w:r w:rsidRPr="002B21A8">
        <w:rPr>
          <w:bCs/>
        </w:rPr>
        <w:t>ваться также и образовательные организации, реализующие дополнительные профессиональные программы, что позволит при</w:t>
      </w:r>
      <w:r w:rsidRPr="002B21A8">
        <w:t xml:space="preserve"> проведении плановых и вн</w:t>
      </w:r>
      <w:r w:rsidRPr="002B21A8">
        <w:t>е</w:t>
      </w:r>
      <w:r w:rsidRPr="002B21A8">
        <w:t>плановых проверок образовательных организаций на предмет наличия инфо</w:t>
      </w:r>
      <w:r w:rsidRPr="002B21A8">
        <w:t>р</w:t>
      </w:r>
      <w:r w:rsidRPr="002B21A8">
        <w:t>мации об образовательной организации на официальном сайте и её соотве</w:t>
      </w:r>
      <w:r w:rsidRPr="002B21A8">
        <w:t>т</w:t>
      </w:r>
      <w:r w:rsidRPr="002B21A8">
        <w:t xml:space="preserve">ствия предъявляемым требованиям действующего законодательства избежать нарушений. </w:t>
      </w:r>
    </w:p>
    <w:p w:rsidR="00613F44" w:rsidRPr="002B21A8" w:rsidRDefault="00613F44" w:rsidP="00613F44">
      <w:pPr>
        <w:rPr>
          <w:rFonts w:eastAsia="HiddenHorzOCR"/>
          <w:lang w:eastAsia="en-US"/>
        </w:rPr>
      </w:pPr>
    </w:p>
    <w:p w:rsidR="001E2CA9" w:rsidRPr="002B21A8" w:rsidRDefault="001E2CA9" w:rsidP="00613F44">
      <w:pPr>
        <w:pStyle w:val="2"/>
      </w:pPr>
      <w:bookmarkStart w:id="9" w:name="_Toc528590755"/>
      <w:r w:rsidRPr="002B21A8">
        <w:lastRenderedPageBreak/>
        <w:t>4.5. Примерный перечень локальных нормативных актов</w:t>
      </w:r>
      <w:bookmarkEnd w:id="9"/>
    </w:p>
    <w:p w:rsidR="001E2CA9" w:rsidRPr="002B21A8" w:rsidRDefault="001E2CA9" w:rsidP="00613F44">
      <w:r w:rsidRPr="002B21A8">
        <w:t>В приложении Б приведен примерный перечень локальных нормативных актов разрабатываемых самостоятельно образовательной организацией, реал</w:t>
      </w:r>
      <w:r w:rsidRPr="002B21A8">
        <w:t>и</w:t>
      </w:r>
      <w:r w:rsidRPr="002B21A8">
        <w:t xml:space="preserve">зующей дополнительные профессиональные программы. </w:t>
      </w:r>
      <w:r w:rsidR="00531AC0">
        <w:t xml:space="preserve">Примерный перечень составлен в соответствии с </w:t>
      </w:r>
      <w:r w:rsidR="00531AC0" w:rsidRPr="002B21A8">
        <w:t>Федеральн</w:t>
      </w:r>
      <w:r w:rsidR="00531AC0">
        <w:t>ым</w:t>
      </w:r>
      <w:r w:rsidR="00531AC0" w:rsidRPr="002B21A8">
        <w:t xml:space="preserve"> закон</w:t>
      </w:r>
      <w:r w:rsidR="00531AC0">
        <w:t>ом</w:t>
      </w:r>
      <w:r w:rsidR="00531AC0" w:rsidRPr="002B21A8">
        <w:t xml:space="preserve"> «Об образовании в Росси</w:t>
      </w:r>
      <w:r w:rsidR="00531AC0" w:rsidRPr="002B21A8">
        <w:t>й</w:t>
      </w:r>
      <w:r w:rsidR="00531AC0" w:rsidRPr="002B21A8">
        <w:t>ской Федерации»</w:t>
      </w:r>
      <w:r w:rsidR="00531AC0">
        <w:t>. Кроме того,</w:t>
      </w:r>
      <w:r w:rsidR="00531AC0" w:rsidRPr="00531AC0">
        <w:t xml:space="preserve"> </w:t>
      </w:r>
      <w:r w:rsidR="00531AC0">
        <w:t>другими федеральными законами, подзаконн</w:t>
      </w:r>
      <w:r w:rsidR="00531AC0">
        <w:t>ы</w:t>
      </w:r>
      <w:r w:rsidR="00531AC0">
        <w:t xml:space="preserve">ми актами </w:t>
      </w:r>
      <w:r w:rsidR="00B7567B">
        <w:t>других</w:t>
      </w:r>
      <w:r w:rsidR="00531AC0">
        <w:t xml:space="preserve"> министерств и ведомств могут быть уставлены требования к </w:t>
      </w:r>
      <w:r w:rsidR="00531AC0" w:rsidRPr="002B21A8">
        <w:t>перечн</w:t>
      </w:r>
      <w:r w:rsidR="00531AC0">
        <w:t>ю</w:t>
      </w:r>
      <w:r w:rsidR="00531AC0" w:rsidRPr="002B21A8">
        <w:t xml:space="preserve"> локальных нормативных актов </w:t>
      </w:r>
      <w:r w:rsidR="00B7567B">
        <w:t>ПОО, реализующей дополнительные профессиональные программы</w:t>
      </w:r>
      <w:r w:rsidR="00531AC0">
        <w:t>.</w:t>
      </w:r>
    </w:p>
    <w:p w:rsidR="001E2CA9" w:rsidRPr="002B21A8" w:rsidRDefault="001E2CA9" w:rsidP="00613F44">
      <w:pPr>
        <w:rPr>
          <w:sz w:val="24"/>
          <w:szCs w:val="24"/>
        </w:rPr>
      </w:pPr>
    </w:p>
    <w:p w:rsidR="007618DE" w:rsidRPr="002B21A8" w:rsidRDefault="00C20A2D" w:rsidP="00613F44">
      <w:pPr>
        <w:pStyle w:val="1"/>
        <w:tabs>
          <w:tab w:val="left" w:pos="1134"/>
        </w:tabs>
      </w:pPr>
      <w:bookmarkStart w:id="10" w:name="_Toc528590756"/>
      <w:r w:rsidRPr="002B21A8">
        <w:t>ОПИСАНИЕ ТРЕБОВАНИЙ К РАЗРАБОТКЕ РЕГЛАМЕНТОВ И ЛОКАЛЬНЫХ НОРМАТИВНЫХ АКТОВ ПОО ДЛЯ ОБЕСПЕЧЕНИЯ ПРОЦЕССОВ ПОВЫШЕНИЯ КВАЛИФИКАЦИИ И ПЕРЕПОДГОТО</w:t>
      </w:r>
      <w:r w:rsidRPr="002B21A8">
        <w:t>В</w:t>
      </w:r>
      <w:r w:rsidRPr="002B21A8">
        <w:t>КИ РАБОЧИХ И СЛУЖАЩИХ</w:t>
      </w:r>
      <w:bookmarkEnd w:id="10"/>
    </w:p>
    <w:p w:rsidR="001E2CA9" w:rsidRPr="002B21A8" w:rsidRDefault="001E2CA9" w:rsidP="00613F44">
      <w:pPr>
        <w:rPr>
          <w:bCs/>
        </w:rPr>
      </w:pPr>
      <w:r w:rsidRPr="002B21A8">
        <w:rPr>
          <w:bCs/>
        </w:rPr>
        <w:t>Профессиональное обучение осуществляется в организациях, осущест</w:t>
      </w:r>
      <w:r w:rsidRPr="002B21A8">
        <w:rPr>
          <w:bCs/>
        </w:rPr>
        <w:t>в</w:t>
      </w:r>
      <w:r w:rsidRPr="002B21A8">
        <w:rPr>
          <w:bCs/>
        </w:rPr>
        <w:t>ляющих образовательную деятельность, в том числе в учебных центрах пр</w:t>
      </w:r>
      <w:r w:rsidRPr="002B21A8">
        <w:rPr>
          <w:bCs/>
        </w:rPr>
        <w:t>о</w:t>
      </w:r>
      <w:r w:rsidRPr="002B21A8">
        <w:rPr>
          <w:bCs/>
        </w:rPr>
        <w:t>фессиональной квалификации и на производстве, а также в форме самообраз</w:t>
      </w:r>
      <w:r w:rsidRPr="002B21A8">
        <w:rPr>
          <w:bCs/>
        </w:rPr>
        <w:t>о</w:t>
      </w:r>
      <w:r w:rsidRPr="002B21A8">
        <w:rPr>
          <w:bCs/>
        </w:rPr>
        <w:t>вания. Учебные центры профессиональной квалификации могут создаваться в различных организационно-правовых формах юридических лиц, предусмо</w:t>
      </w:r>
      <w:r w:rsidRPr="002B21A8">
        <w:rPr>
          <w:bCs/>
        </w:rPr>
        <w:t>т</w:t>
      </w:r>
      <w:r w:rsidRPr="002B21A8">
        <w:rPr>
          <w:bCs/>
        </w:rPr>
        <w:t>ренных гражданским законодательством, или в качестве структурных подра</w:t>
      </w:r>
      <w:r w:rsidRPr="002B21A8">
        <w:rPr>
          <w:bCs/>
        </w:rPr>
        <w:t>з</w:t>
      </w:r>
      <w:r w:rsidRPr="002B21A8">
        <w:rPr>
          <w:bCs/>
        </w:rPr>
        <w:t>делений юридических лиц.</w:t>
      </w:r>
    </w:p>
    <w:p w:rsidR="0009049A" w:rsidRPr="002B21A8" w:rsidRDefault="0009049A" w:rsidP="00613F44">
      <w:r w:rsidRPr="002B21A8">
        <w:rPr>
          <w:bCs/>
        </w:rPr>
        <w:t>На организации, осуществляющие обучение, распространяются обяза</w:t>
      </w:r>
      <w:r w:rsidRPr="002B21A8">
        <w:rPr>
          <w:bCs/>
        </w:rPr>
        <w:t>н</w:t>
      </w:r>
      <w:r w:rsidRPr="002B21A8">
        <w:rPr>
          <w:bCs/>
        </w:rPr>
        <w:t xml:space="preserve">ности и ответственность образовательных организаций, </w:t>
      </w:r>
      <w:r w:rsidR="003604F3">
        <w:rPr>
          <w:bCs/>
        </w:rPr>
        <w:t>в том числе</w:t>
      </w:r>
      <w:r w:rsidRPr="002B21A8">
        <w:rPr>
          <w:bCs/>
        </w:rPr>
        <w:t xml:space="preserve"> создание локальной нормативной базы. </w:t>
      </w:r>
    </w:p>
    <w:p w:rsidR="00B4629C" w:rsidRPr="002B21A8" w:rsidRDefault="0009049A" w:rsidP="00613F44">
      <w:r w:rsidRPr="002B21A8">
        <w:t xml:space="preserve">Профессиональное обучение осуществляется посредством </w:t>
      </w:r>
      <w:r w:rsidR="00B4629C" w:rsidRPr="002B21A8">
        <w:t>реализации основных образовательных программ профессиональной подготовки по пр</w:t>
      </w:r>
      <w:r w:rsidR="00B4629C" w:rsidRPr="002B21A8">
        <w:t>о</w:t>
      </w:r>
      <w:r w:rsidR="00B4629C" w:rsidRPr="002B21A8">
        <w:t>фессиям рабочих и должностям служащих, по программам переподготовки р</w:t>
      </w:r>
      <w:r w:rsidR="00B4629C" w:rsidRPr="002B21A8">
        <w:t>а</w:t>
      </w:r>
      <w:r w:rsidR="00B4629C" w:rsidRPr="002B21A8">
        <w:t>бочих и служащих, по программам повышения квалификации рабочих и сл</w:t>
      </w:r>
      <w:r w:rsidR="00B4629C" w:rsidRPr="002B21A8">
        <w:t>у</w:t>
      </w:r>
      <w:r w:rsidR="00B4629C" w:rsidRPr="002B21A8">
        <w:t>жащих.</w:t>
      </w:r>
    </w:p>
    <w:p w:rsidR="00B4629C" w:rsidRPr="002B21A8" w:rsidRDefault="00EB4946" w:rsidP="00613F44">
      <w:r w:rsidRPr="002B21A8">
        <w:lastRenderedPageBreak/>
        <w:t>При разработке локальной нормативной базы в профессиональной обр</w:t>
      </w:r>
      <w:r w:rsidRPr="002B21A8">
        <w:t>а</w:t>
      </w:r>
      <w:r w:rsidRPr="002B21A8">
        <w:t>зовательной организации, реализующей основные образовательные программы профессионального обучения, переподготовки и повышения квалификации р</w:t>
      </w:r>
      <w:r w:rsidRPr="002B21A8">
        <w:t>а</w:t>
      </w:r>
      <w:r w:rsidRPr="002B21A8">
        <w:t>бочих и служащих</w:t>
      </w:r>
      <w:r w:rsidR="003604F3">
        <w:t xml:space="preserve"> необходимо</w:t>
      </w:r>
      <w:r w:rsidRPr="002B21A8">
        <w:t xml:space="preserve"> руководствоваться рекомендациями, изложе</w:t>
      </w:r>
      <w:r w:rsidRPr="002B21A8">
        <w:t>н</w:t>
      </w:r>
      <w:r w:rsidRPr="002B21A8">
        <w:t>ными в разделе 4 настоящих Методических рекомендаций.</w:t>
      </w:r>
    </w:p>
    <w:p w:rsidR="00A73CBA" w:rsidRPr="002B21A8" w:rsidRDefault="00A73CBA" w:rsidP="00613F44"/>
    <w:p w:rsidR="007618DE" w:rsidRPr="002B21A8" w:rsidRDefault="00C20A2D" w:rsidP="00613F44">
      <w:pPr>
        <w:pStyle w:val="1"/>
        <w:tabs>
          <w:tab w:val="left" w:pos="1134"/>
        </w:tabs>
      </w:pPr>
      <w:bookmarkStart w:id="11" w:name="_Toc528590757"/>
      <w:r w:rsidRPr="002B21A8">
        <w:t>ПРИМЕРЫ ЛУЧШИХ ПРАКТИК РАЗРАБОТКИ ЛОКАЛЬНЫХ НОРМАТИВНЫХ АКТОВ ПРОФЕССИОНАЛЬНЫХ ОБРАЗОВАТЕЛ</w:t>
      </w:r>
      <w:r w:rsidRPr="002B21A8">
        <w:t>Ь</w:t>
      </w:r>
      <w:r w:rsidRPr="002B21A8">
        <w:t>НЫХ ОРГАНИЗАЦИЙ</w:t>
      </w:r>
      <w:bookmarkEnd w:id="11"/>
    </w:p>
    <w:p w:rsidR="00AC5819" w:rsidRPr="00AC5819" w:rsidRDefault="00AC5819" w:rsidP="00613F44">
      <w:pPr>
        <w:rPr>
          <w:rFonts w:eastAsia="Calibri"/>
          <w:lang w:eastAsia="ar-SA"/>
        </w:rPr>
      </w:pPr>
      <w:r w:rsidRPr="00AC5819">
        <w:rPr>
          <w:rFonts w:eastAsia="Calibri"/>
          <w:lang w:eastAsia="ar-SA"/>
        </w:rPr>
        <w:t>Модернизация системы профессионального образования на основе ра</w:t>
      </w:r>
      <w:r w:rsidRPr="00AC5819">
        <w:rPr>
          <w:rFonts w:eastAsia="Calibri"/>
          <w:lang w:eastAsia="ar-SA"/>
        </w:rPr>
        <w:t>з</w:t>
      </w:r>
      <w:r w:rsidRPr="00AC5819">
        <w:rPr>
          <w:rFonts w:eastAsia="Calibri"/>
          <w:lang w:eastAsia="ar-SA"/>
        </w:rPr>
        <w:t>вития непрерывного образования, интеграции его видов и диверсификации о</w:t>
      </w:r>
      <w:r w:rsidRPr="00AC5819">
        <w:rPr>
          <w:rFonts w:eastAsia="Calibri"/>
          <w:lang w:eastAsia="ar-SA"/>
        </w:rPr>
        <w:t>с</w:t>
      </w:r>
      <w:r w:rsidRPr="00AC5819">
        <w:rPr>
          <w:rFonts w:eastAsia="Calibri"/>
          <w:lang w:eastAsia="ar-SA"/>
        </w:rPr>
        <w:t>новных и дополнительных образовательных программ требует подготовки профессиональных образовательных организаци</w:t>
      </w:r>
      <w:r w:rsidR="00292948">
        <w:rPr>
          <w:rFonts w:eastAsia="Calibri"/>
          <w:lang w:eastAsia="ar-SA"/>
        </w:rPr>
        <w:t>й</w:t>
      </w:r>
      <w:r w:rsidRPr="00AC5819">
        <w:rPr>
          <w:rFonts w:eastAsia="Calibri"/>
          <w:lang w:eastAsia="ar-SA"/>
        </w:rPr>
        <w:t xml:space="preserve"> к выполнению этих задач. На начальном этапе одним их механизмов решения этих вопросов является </w:t>
      </w:r>
      <w:r w:rsidR="00292948">
        <w:rPr>
          <w:rFonts w:eastAsia="Calibri"/>
          <w:lang w:eastAsia="ar-SA"/>
        </w:rPr>
        <w:t>орг</w:t>
      </w:r>
      <w:r w:rsidR="00292948">
        <w:rPr>
          <w:rFonts w:eastAsia="Calibri"/>
          <w:lang w:eastAsia="ar-SA"/>
        </w:rPr>
        <w:t>а</w:t>
      </w:r>
      <w:r w:rsidR="00292948">
        <w:rPr>
          <w:rFonts w:eastAsia="Calibri"/>
          <w:lang w:eastAsia="ar-SA"/>
        </w:rPr>
        <w:t>низация</w:t>
      </w:r>
      <w:r w:rsidRPr="00AC5819">
        <w:rPr>
          <w:rFonts w:eastAsia="Calibri"/>
          <w:lang w:eastAsia="ar-SA"/>
        </w:rPr>
        <w:t xml:space="preserve"> системы дополнительного профессионального образования  в ПОО, создание структурных подразделений и разработки локальных нормативных документов.</w:t>
      </w:r>
    </w:p>
    <w:p w:rsidR="00613F44" w:rsidRDefault="00AC5819" w:rsidP="00BE5436">
      <w:pPr>
        <w:rPr>
          <w:rFonts w:eastAsia="Calibri" w:cs="Times New Roman"/>
          <w:szCs w:val="28"/>
          <w:lang w:eastAsia="ar-SA"/>
        </w:rPr>
      </w:pPr>
      <w:r w:rsidRPr="00AC5819">
        <w:rPr>
          <w:rFonts w:eastAsia="Calibri"/>
          <w:lang w:eastAsia="ar-SA"/>
        </w:rPr>
        <w:t>В современный период становления и развития дополнительного профе</w:t>
      </w:r>
      <w:r w:rsidRPr="00AC5819">
        <w:rPr>
          <w:rFonts w:eastAsia="Calibri"/>
          <w:lang w:eastAsia="ar-SA"/>
        </w:rPr>
        <w:t>с</w:t>
      </w:r>
      <w:r w:rsidRPr="00AC5819">
        <w:rPr>
          <w:rFonts w:eastAsia="Calibri"/>
          <w:lang w:eastAsia="ar-SA"/>
        </w:rPr>
        <w:t>сионального образования в отдельных профессиональных образовательных о</w:t>
      </w:r>
      <w:r w:rsidRPr="00AC5819">
        <w:rPr>
          <w:rFonts w:eastAsia="Calibri"/>
          <w:lang w:eastAsia="ar-SA"/>
        </w:rPr>
        <w:t>р</w:t>
      </w:r>
      <w:r w:rsidRPr="00AC5819">
        <w:rPr>
          <w:rFonts w:eastAsia="Calibri"/>
          <w:lang w:eastAsia="ar-SA"/>
        </w:rPr>
        <w:t>ганизациях</w:t>
      </w:r>
      <w:r w:rsidR="00292948">
        <w:rPr>
          <w:rFonts w:eastAsia="Calibri"/>
          <w:lang w:eastAsia="ar-SA"/>
        </w:rPr>
        <w:t xml:space="preserve"> уже</w:t>
      </w:r>
      <w:r w:rsidRPr="00AC5819">
        <w:rPr>
          <w:rFonts w:eastAsia="Calibri"/>
          <w:lang w:eastAsia="ar-SA"/>
        </w:rPr>
        <w:t xml:space="preserve"> созданы структурные подразделения ДПО. Разработана л</w:t>
      </w:r>
      <w:r w:rsidRPr="00AC5819">
        <w:rPr>
          <w:rFonts w:eastAsia="Calibri"/>
          <w:lang w:eastAsia="ar-SA"/>
        </w:rPr>
        <w:t>о</w:t>
      </w:r>
      <w:r w:rsidRPr="00AC5819">
        <w:rPr>
          <w:rFonts w:eastAsia="Calibri"/>
          <w:lang w:eastAsia="ar-SA"/>
        </w:rPr>
        <w:t>кальная нормативная база, но не в полном объеме. Как правило</w:t>
      </w:r>
      <w:r w:rsidR="00292948">
        <w:rPr>
          <w:rFonts w:eastAsia="Calibri"/>
          <w:lang w:eastAsia="ar-SA"/>
        </w:rPr>
        <w:t>,</w:t>
      </w:r>
      <w:r w:rsidRPr="00AC5819">
        <w:rPr>
          <w:rFonts w:eastAsia="Calibri"/>
          <w:lang w:eastAsia="ar-SA"/>
        </w:rPr>
        <w:t xml:space="preserve"> разработано положение о структурном подразделении (при наличии), </w:t>
      </w:r>
      <w:r w:rsidRPr="00AC5819">
        <w:t>Положение по орг</w:t>
      </w:r>
      <w:r w:rsidRPr="00AC5819">
        <w:t>а</w:t>
      </w:r>
      <w:r w:rsidRPr="00AC5819">
        <w:t>низации и осуществлению образовательной деятельности по дополнительным профессиональным программам</w:t>
      </w:r>
      <w:r w:rsidR="00292948">
        <w:t xml:space="preserve">. </w:t>
      </w:r>
      <w:r w:rsidRPr="00AC5819">
        <w:rPr>
          <w:rFonts w:eastAsia="Calibri"/>
          <w:lang w:eastAsia="ar-SA"/>
        </w:rPr>
        <w:t xml:space="preserve">Отсутствуют </w:t>
      </w:r>
      <w:r w:rsidR="007E6834">
        <w:rPr>
          <w:rFonts w:eastAsia="Calibri"/>
          <w:lang w:eastAsia="ar-SA"/>
        </w:rPr>
        <w:t>т</w:t>
      </w:r>
      <w:r w:rsidRPr="00AC5819">
        <w:rPr>
          <w:rFonts w:eastAsia="Calibri"/>
          <w:lang w:eastAsia="ar-SA"/>
        </w:rPr>
        <w:t>акие ключевые локальные но</w:t>
      </w:r>
      <w:r w:rsidRPr="00AC5819">
        <w:rPr>
          <w:rFonts w:eastAsia="Calibri"/>
          <w:lang w:eastAsia="ar-SA"/>
        </w:rPr>
        <w:t>р</w:t>
      </w:r>
      <w:r w:rsidRPr="00AC5819">
        <w:rPr>
          <w:rFonts w:eastAsia="Calibri"/>
          <w:lang w:eastAsia="ar-SA"/>
        </w:rPr>
        <w:t>мативные документы как</w:t>
      </w:r>
      <w:r w:rsidR="00292948">
        <w:rPr>
          <w:rFonts w:eastAsia="Calibri"/>
          <w:lang w:eastAsia="ar-SA"/>
        </w:rPr>
        <w:t>:</w:t>
      </w:r>
      <w:r w:rsidRPr="00AC5819">
        <w:rPr>
          <w:rFonts w:eastAsia="Calibri"/>
          <w:lang w:eastAsia="ar-SA"/>
        </w:rPr>
        <w:t xml:space="preserve"> </w:t>
      </w:r>
      <w:r w:rsidR="00292948">
        <w:rPr>
          <w:rFonts w:eastAsia="Calibri"/>
          <w:lang w:eastAsia="ar-SA"/>
        </w:rPr>
        <w:t>П</w:t>
      </w:r>
      <w:r w:rsidRPr="00AC5819">
        <w:rPr>
          <w:rFonts w:eastAsia="Calibri"/>
          <w:lang w:eastAsia="ar-SA"/>
        </w:rPr>
        <w:t xml:space="preserve">равила приема на обучение по дополнительным профессиональным программам, </w:t>
      </w:r>
      <w:r w:rsidR="00292948">
        <w:rPr>
          <w:rFonts w:eastAsia="Calibri"/>
          <w:lang w:eastAsia="ar-SA"/>
        </w:rPr>
        <w:t>П</w:t>
      </w:r>
      <w:r w:rsidRPr="00AC5819">
        <w:rPr>
          <w:rFonts w:eastAsia="Calibri"/>
          <w:lang w:eastAsia="ar-SA"/>
        </w:rPr>
        <w:t>оложение об итоговой аттестации сл</w:t>
      </w:r>
      <w:r w:rsidR="00292948">
        <w:rPr>
          <w:rFonts w:eastAsia="Calibri"/>
          <w:lang w:eastAsia="ar-SA"/>
        </w:rPr>
        <w:t>у</w:t>
      </w:r>
      <w:r w:rsidRPr="00AC5819">
        <w:rPr>
          <w:rFonts w:eastAsia="Calibri"/>
          <w:lang w:eastAsia="ar-SA"/>
        </w:rPr>
        <w:t>шат</w:t>
      </w:r>
      <w:r w:rsidRPr="00AC5819">
        <w:rPr>
          <w:rFonts w:eastAsia="Calibri"/>
          <w:lang w:eastAsia="ar-SA"/>
        </w:rPr>
        <w:t>е</w:t>
      </w:r>
      <w:r w:rsidRPr="00AC5819">
        <w:rPr>
          <w:rFonts w:eastAsia="Calibri"/>
          <w:lang w:eastAsia="ar-SA"/>
        </w:rPr>
        <w:t>лей</w:t>
      </w:r>
      <w:r w:rsidR="00292948">
        <w:rPr>
          <w:rFonts w:eastAsia="Calibri"/>
          <w:lang w:eastAsia="ar-SA"/>
        </w:rPr>
        <w:t>,</w:t>
      </w:r>
      <w:r w:rsidRPr="00AC5819">
        <w:rPr>
          <w:rFonts w:eastAsia="Calibri"/>
          <w:lang w:eastAsia="ar-SA"/>
        </w:rPr>
        <w:t xml:space="preserve">  </w:t>
      </w:r>
      <w:r w:rsidRPr="00AC5819">
        <w:t>Положение об использовании дистанционных образовательных технол</w:t>
      </w:r>
      <w:r w:rsidRPr="00AC5819">
        <w:t>о</w:t>
      </w:r>
      <w:r w:rsidRPr="00AC5819">
        <w:t>гий в дополнительных профессиональных программах</w:t>
      </w:r>
      <w:r w:rsidR="00292948">
        <w:t>,</w:t>
      </w:r>
      <w:r w:rsidRPr="00AC5819">
        <w:t xml:space="preserve"> Инструкция </w:t>
      </w:r>
      <w:r w:rsidR="00292948">
        <w:t>о д</w:t>
      </w:r>
      <w:r w:rsidRPr="00AC5819">
        <w:t>окуме</w:t>
      </w:r>
      <w:r w:rsidRPr="00AC5819">
        <w:t>н</w:t>
      </w:r>
      <w:r w:rsidRPr="00AC5819">
        <w:t>т</w:t>
      </w:r>
      <w:r w:rsidR="00292948">
        <w:t>ах</w:t>
      </w:r>
      <w:r w:rsidRPr="00AC5819">
        <w:t xml:space="preserve"> о квалификации</w:t>
      </w:r>
      <w:r w:rsidR="00292948">
        <w:t xml:space="preserve"> (удостоверение о повышении квалификации, диплом о профессиональной переработке)</w:t>
      </w:r>
      <w:r w:rsidRPr="00AC5819">
        <w:t>, их заполнение, выдача и учет</w:t>
      </w:r>
      <w:r w:rsidR="00292948">
        <w:t xml:space="preserve"> и др.</w:t>
      </w:r>
      <w:r w:rsidR="00613F44">
        <w:rPr>
          <w:rFonts w:eastAsia="Calibri" w:cs="Times New Roman"/>
          <w:szCs w:val="28"/>
          <w:lang w:eastAsia="ar-SA"/>
        </w:rPr>
        <w:br w:type="page"/>
      </w:r>
    </w:p>
    <w:p w:rsidR="00F15A0C" w:rsidRPr="00F15A0C" w:rsidRDefault="00EB4946" w:rsidP="00613F44">
      <w:pPr>
        <w:pStyle w:val="1"/>
        <w:numPr>
          <w:ilvl w:val="0"/>
          <w:numId w:val="0"/>
        </w:numPr>
        <w:jc w:val="center"/>
      </w:pPr>
      <w:bookmarkStart w:id="12" w:name="_Toc528590758"/>
      <w:r w:rsidRPr="002B21A8">
        <w:lastRenderedPageBreak/>
        <w:t>Приложение А</w:t>
      </w:r>
      <w:r w:rsidR="00613F44">
        <w:br/>
      </w:r>
      <w:r w:rsidRPr="002B21A8">
        <w:t>(справочное)</w:t>
      </w:r>
      <w:r w:rsidR="00613F44">
        <w:br/>
      </w:r>
      <w:r w:rsidR="00613F44">
        <w:br/>
      </w:r>
      <w:r w:rsidR="00F15A0C" w:rsidRPr="00F15A0C">
        <w:t>Список стандартов,</w:t>
      </w:r>
      <w:r w:rsidR="00613F44">
        <w:t xml:space="preserve"> </w:t>
      </w:r>
      <w:r w:rsidR="00F15A0C" w:rsidRPr="00F15A0C">
        <w:t>содержащих требования к оформлению документов</w:t>
      </w:r>
      <w:bookmarkEnd w:id="12"/>
    </w:p>
    <w:p w:rsidR="00F15A0C" w:rsidRPr="002B21A8" w:rsidRDefault="00F15A0C" w:rsidP="009829CA">
      <w:pPr>
        <w:ind w:firstLine="567"/>
        <w:jc w:val="center"/>
        <w:rPr>
          <w:rFonts w:cs="Times New Roman"/>
          <w:sz w:val="24"/>
          <w:szCs w:val="24"/>
        </w:rPr>
      </w:pPr>
    </w:p>
    <w:p w:rsidR="00EB4946" w:rsidRPr="002B21A8" w:rsidRDefault="00EB4946" w:rsidP="009829CA">
      <w:pPr>
        <w:pStyle w:val="a3"/>
        <w:numPr>
          <w:ilvl w:val="0"/>
          <w:numId w:val="12"/>
        </w:numPr>
        <w:tabs>
          <w:tab w:val="left" w:pos="426"/>
          <w:tab w:val="left" w:pos="1134"/>
        </w:tabs>
        <w:ind w:left="0" w:firstLine="567"/>
        <w:rPr>
          <w:rFonts w:cs="Times New Roman"/>
          <w:szCs w:val="28"/>
        </w:rPr>
      </w:pPr>
      <w:r w:rsidRPr="002B21A8">
        <w:rPr>
          <w:rFonts w:cs="Times New Roman"/>
          <w:bCs/>
          <w:szCs w:val="28"/>
        </w:rPr>
        <w:t>ГОСТ Р 7.0.97—2016. СИБИД. Организационно-распорядительная документация Требования к оформлению документов</w:t>
      </w:r>
      <w:r w:rsidRPr="002B21A8">
        <w:rPr>
          <w:rFonts w:cs="Times New Roman"/>
          <w:szCs w:val="28"/>
        </w:rPr>
        <w:t>;</w:t>
      </w:r>
    </w:p>
    <w:p w:rsidR="00EB4946" w:rsidRPr="002B21A8" w:rsidRDefault="00EB4946" w:rsidP="009829CA">
      <w:pPr>
        <w:pStyle w:val="a3"/>
        <w:numPr>
          <w:ilvl w:val="0"/>
          <w:numId w:val="12"/>
        </w:numPr>
        <w:tabs>
          <w:tab w:val="left" w:pos="426"/>
          <w:tab w:val="left" w:pos="1134"/>
        </w:tabs>
        <w:ind w:left="0" w:firstLine="567"/>
        <w:rPr>
          <w:rFonts w:cs="Times New Roman"/>
          <w:szCs w:val="28"/>
        </w:rPr>
      </w:pPr>
      <w:r w:rsidRPr="002B21A8">
        <w:rPr>
          <w:rFonts w:cs="Times New Roman"/>
          <w:szCs w:val="28"/>
        </w:rPr>
        <w:t>ГОСТ Р  1.5-2001. Общие требования к построению, изложению, оформлению и содержанию стандартов;</w:t>
      </w:r>
    </w:p>
    <w:p w:rsidR="00EB4946" w:rsidRPr="002B21A8" w:rsidRDefault="00EB4946" w:rsidP="009829CA">
      <w:pPr>
        <w:pStyle w:val="a3"/>
        <w:numPr>
          <w:ilvl w:val="0"/>
          <w:numId w:val="12"/>
        </w:numPr>
        <w:tabs>
          <w:tab w:val="left" w:pos="426"/>
          <w:tab w:val="left" w:pos="1134"/>
        </w:tabs>
        <w:ind w:left="0" w:firstLine="567"/>
        <w:rPr>
          <w:rFonts w:cs="Times New Roman"/>
          <w:szCs w:val="28"/>
        </w:rPr>
      </w:pPr>
      <w:r w:rsidRPr="002B21A8">
        <w:rPr>
          <w:rFonts w:cs="Times New Roman"/>
          <w:szCs w:val="28"/>
        </w:rPr>
        <w:t>ГОСТ 2.105-95. Общие требования к текстовым документам;</w:t>
      </w:r>
    </w:p>
    <w:p w:rsidR="00EB4946" w:rsidRPr="002B21A8" w:rsidRDefault="00EB4946" w:rsidP="009829CA">
      <w:pPr>
        <w:pStyle w:val="a3"/>
        <w:numPr>
          <w:ilvl w:val="0"/>
          <w:numId w:val="12"/>
        </w:numPr>
        <w:tabs>
          <w:tab w:val="left" w:pos="426"/>
          <w:tab w:val="left" w:pos="1134"/>
        </w:tabs>
        <w:ind w:left="0" w:firstLine="567"/>
        <w:rPr>
          <w:rFonts w:cs="Times New Roman"/>
          <w:szCs w:val="28"/>
        </w:rPr>
      </w:pPr>
      <w:r w:rsidRPr="002B21A8">
        <w:rPr>
          <w:rFonts w:cs="Times New Roman"/>
          <w:szCs w:val="28"/>
        </w:rPr>
        <w:t>ГОСТ 2.106-96</w:t>
      </w:r>
      <w:r w:rsidR="00F15A0C">
        <w:rPr>
          <w:rFonts w:cs="Times New Roman"/>
          <w:szCs w:val="28"/>
        </w:rPr>
        <w:t>.</w:t>
      </w:r>
      <w:r w:rsidRPr="002B21A8">
        <w:rPr>
          <w:rFonts w:cs="Times New Roman"/>
          <w:szCs w:val="28"/>
        </w:rPr>
        <w:t xml:space="preserve"> Текстовые документы;</w:t>
      </w:r>
    </w:p>
    <w:p w:rsidR="00EB4946" w:rsidRPr="002B21A8" w:rsidRDefault="00EB4946" w:rsidP="009829CA">
      <w:pPr>
        <w:pStyle w:val="a3"/>
        <w:numPr>
          <w:ilvl w:val="0"/>
          <w:numId w:val="12"/>
        </w:numPr>
        <w:tabs>
          <w:tab w:val="left" w:pos="426"/>
          <w:tab w:val="left" w:pos="1134"/>
        </w:tabs>
        <w:ind w:left="0" w:firstLine="567"/>
        <w:rPr>
          <w:rFonts w:cs="Times New Roman"/>
          <w:szCs w:val="28"/>
        </w:rPr>
      </w:pPr>
      <w:r w:rsidRPr="002B21A8">
        <w:rPr>
          <w:rFonts w:cs="Times New Roman"/>
          <w:szCs w:val="28"/>
        </w:rPr>
        <w:t>ГОСТ 7.1-2003. Библиографическое описание документа. Общие тр</w:t>
      </w:r>
      <w:r w:rsidRPr="002B21A8">
        <w:rPr>
          <w:rFonts w:cs="Times New Roman"/>
          <w:szCs w:val="28"/>
        </w:rPr>
        <w:t>е</w:t>
      </w:r>
      <w:r w:rsidRPr="002B21A8">
        <w:rPr>
          <w:rFonts w:cs="Times New Roman"/>
          <w:szCs w:val="28"/>
        </w:rPr>
        <w:t>бования и правила составления;</w:t>
      </w:r>
    </w:p>
    <w:p w:rsidR="00EB4946" w:rsidRPr="002B21A8" w:rsidRDefault="00EB4946" w:rsidP="009829CA">
      <w:pPr>
        <w:pStyle w:val="a3"/>
        <w:numPr>
          <w:ilvl w:val="0"/>
          <w:numId w:val="12"/>
        </w:numPr>
        <w:tabs>
          <w:tab w:val="left" w:pos="426"/>
          <w:tab w:val="left" w:pos="1134"/>
        </w:tabs>
        <w:ind w:left="0" w:firstLine="567"/>
        <w:rPr>
          <w:rFonts w:cs="Times New Roman"/>
          <w:szCs w:val="28"/>
        </w:rPr>
      </w:pPr>
      <w:r w:rsidRPr="002B21A8">
        <w:rPr>
          <w:rFonts w:cs="Times New Roman"/>
          <w:szCs w:val="28"/>
        </w:rPr>
        <w:t>ГОСТ 7.12-93. Библиографическая запись. Сокращение слов и слов</w:t>
      </w:r>
      <w:r w:rsidRPr="002B21A8">
        <w:rPr>
          <w:rFonts w:cs="Times New Roman"/>
          <w:szCs w:val="28"/>
        </w:rPr>
        <w:t>о</w:t>
      </w:r>
      <w:r w:rsidRPr="002B21A8">
        <w:rPr>
          <w:rFonts w:cs="Times New Roman"/>
          <w:szCs w:val="28"/>
        </w:rPr>
        <w:t>сочетаний на русском языке. Общие требования и правила;</w:t>
      </w:r>
    </w:p>
    <w:p w:rsidR="00EB4946" w:rsidRPr="002B21A8" w:rsidRDefault="00EB4946" w:rsidP="009829CA">
      <w:pPr>
        <w:pStyle w:val="a3"/>
        <w:numPr>
          <w:ilvl w:val="0"/>
          <w:numId w:val="12"/>
        </w:numPr>
        <w:tabs>
          <w:tab w:val="left" w:pos="426"/>
          <w:tab w:val="left" w:pos="1134"/>
        </w:tabs>
        <w:ind w:left="0" w:firstLine="567"/>
        <w:rPr>
          <w:rFonts w:cs="Times New Roman"/>
          <w:szCs w:val="28"/>
        </w:rPr>
      </w:pPr>
      <w:r w:rsidRPr="002B21A8">
        <w:rPr>
          <w:rFonts w:cs="Times New Roman"/>
          <w:szCs w:val="28"/>
        </w:rPr>
        <w:t>ГОСТ Р 7.0.5-2008. Библиографическая ссылка. Общие требования и правила составления</w:t>
      </w:r>
      <w:r w:rsidR="007E6834">
        <w:rPr>
          <w:rFonts w:cs="Times New Roman"/>
          <w:szCs w:val="28"/>
        </w:rPr>
        <w:t>.</w:t>
      </w:r>
      <w:r w:rsidRPr="002B21A8">
        <w:rPr>
          <w:rFonts w:cs="Times New Roman"/>
          <w:szCs w:val="28"/>
        </w:rPr>
        <w:t xml:space="preserve"> </w:t>
      </w:r>
    </w:p>
    <w:p w:rsidR="00EB4946" w:rsidRPr="002B21A8" w:rsidRDefault="00EB4946" w:rsidP="009829CA">
      <w:pPr>
        <w:tabs>
          <w:tab w:val="left" w:pos="1134"/>
        </w:tabs>
        <w:ind w:firstLine="567"/>
        <w:rPr>
          <w:rFonts w:cs="Times New Roman"/>
          <w:szCs w:val="28"/>
        </w:rPr>
      </w:pPr>
    </w:p>
    <w:p w:rsidR="00613F44" w:rsidRDefault="00613F44" w:rsidP="009829CA">
      <w:pPr>
        <w:tabs>
          <w:tab w:val="left" w:pos="1134"/>
        </w:tabs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EB4946" w:rsidRPr="00AE7253" w:rsidRDefault="00EB4946" w:rsidP="00613F44">
      <w:pPr>
        <w:pStyle w:val="1"/>
        <w:numPr>
          <w:ilvl w:val="0"/>
          <w:numId w:val="0"/>
        </w:numPr>
        <w:jc w:val="center"/>
      </w:pPr>
      <w:bookmarkStart w:id="13" w:name="_Toc528590759"/>
      <w:r w:rsidRPr="002B21A8">
        <w:lastRenderedPageBreak/>
        <w:t>Приложение Б</w:t>
      </w:r>
      <w:r w:rsidR="00613F44">
        <w:br/>
      </w:r>
      <w:r w:rsidRPr="002B21A8">
        <w:t>(справочное)</w:t>
      </w:r>
      <w:r w:rsidR="00613F44">
        <w:br/>
      </w:r>
      <w:r w:rsidR="00613F44">
        <w:br/>
      </w:r>
      <w:r w:rsidRPr="00AE7253">
        <w:t>Примерный перечень локальных нормативных актов</w:t>
      </w:r>
      <w:bookmarkEnd w:id="13"/>
    </w:p>
    <w:p w:rsidR="00EB4946" w:rsidRPr="00AE7253" w:rsidRDefault="00EB4946" w:rsidP="009829CA">
      <w:pPr>
        <w:spacing w:line="240" w:lineRule="auto"/>
        <w:ind w:firstLine="567"/>
        <w:rPr>
          <w:rFonts w:cs="Times New Roman"/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0"/>
        <w:gridCol w:w="2577"/>
      </w:tblGrid>
      <w:tr w:rsidR="00EB4946" w:rsidRPr="00613F44" w:rsidTr="00613F44">
        <w:trPr>
          <w:tblHeader/>
        </w:trPr>
        <w:tc>
          <w:tcPr>
            <w:tcW w:w="3685" w:type="pct"/>
            <w:vAlign w:val="center"/>
          </w:tcPr>
          <w:p w:rsidR="00EB4946" w:rsidRPr="00613F44" w:rsidRDefault="00EB4946" w:rsidP="00613F44">
            <w:pPr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613F44">
              <w:rPr>
                <w:rFonts w:cs="Times New Roman"/>
                <w:bCs/>
                <w:szCs w:val="28"/>
              </w:rPr>
              <w:t>Примерный перечень локальных нормативных актов</w:t>
            </w:r>
          </w:p>
        </w:tc>
        <w:tc>
          <w:tcPr>
            <w:tcW w:w="1315" w:type="pct"/>
            <w:vAlign w:val="center"/>
          </w:tcPr>
          <w:p w:rsidR="006C718A" w:rsidRPr="00613F44" w:rsidRDefault="00EB4946" w:rsidP="00613F4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Федеральный з</w:t>
            </w:r>
            <w:r w:rsidRPr="00613F44">
              <w:rPr>
                <w:rFonts w:cs="Times New Roman"/>
                <w:szCs w:val="28"/>
              </w:rPr>
              <w:t>а</w:t>
            </w:r>
            <w:r w:rsidRPr="00613F44">
              <w:rPr>
                <w:rFonts w:cs="Times New Roman"/>
                <w:szCs w:val="28"/>
              </w:rPr>
              <w:t>кон</w:t>
            </w:r>
          </w:p>
          <w:p w:rsidR="00EB4946" w:rsidRPr="00613F44" w:rsidRDefault="00EB4946" w:rsidP="00613F4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«Об образовании</w:t>
            </w:r>
          </w:p>
          <w:p w:rsidR="00EB4946" w:rsidRPr="00613F44" w:rsidRDefault="00EB4946" w:rsidP="00613F4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в Российской</w:t>
            </w:r>
          </w:p>
          <w:p w:rsidR="00EB4946" w:rsidRPr="00613F44" w:rsidRDefault="00EB4946" w:rsidP="00613F44">
            <w:pPr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613F44">
              <w:rPr>
                <w:rFonts w:cs="Times New Roman"/>
                <w:szCs w:val="28"/>
              </w:rPr>
              <w:t>Федерации»</w:t>
            </w:r>
          </w:p>
        </w:tc>
      </w:tr>
      <w:tr w:rsidR="006C718A" w:rsidRPr="00613F44" w:rsidTr="00613F44">
        <w:trPr>
          <w:tblHeader/>
        </w:trPr>
        <w:tc>
          <w:tcPr>
            <w:tcW w:w="3685" w:type="pct"/>
          </w:tcPr>
          <w:p w:rsidR="006C718A" w:rsidRPr="00613F44" w:rsidRDefault="006C718A" w:rsidP="00613F44">
            <w:pPr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613F44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315" w:type="pct"/>
          </w:tcPr>
          <w:p w:rsidR="006C718A" w:rsidRPr="00613F44" w:rsidRDefault="006C718A" w:rsidP="00613F4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2</w:t>
            </w:r>
          </w:p>
        </w:tc>
      </w:tr>
      <w:tr w:rsidR="003604F3" w:rsidRPr="00613F44" w:rsidTr="00613F44">
        <w:tc>
          <w:tcPr>
            <w:tcW w:w="3685" w:type="pct"/>
          </w:tcPr>
          <w:p w:rsidR="003604F3" w:rsidRPr="00613F44" w:rsidRDefault="003604F3" w:rsidP="00613F44">
            <w:pPr>
              <w:ind w:firstLine="0"/>
              <w:rPr>
                <w:rFonts w:cs="Times New Roman"/>
                <w:bCs/>
                <w:szCs w:val="28"/>
              </w:rPr>
            </w:pPr>
            <w:r w:rsidRPr="00613F44">
              <w:rPr>
                <w:rFonts w:cs="Times New Roman"/>
                <w:bCs/>
                <w:szCs w:val="28"/>
              </w:rPr>
              <w:t>Дополнительные профессиональные программы</w:t>
            </w:r>
          </w:p>
        </w:tc>
        <w:tc>
          <w:tcPr>
            <w:tcW w:w="1315" w:type="pct"/>
            <w:vAlign w:val="center"/>
          </w:tcPr>
          <w:p w:rsidR="003604F3" w:rsidRPr="00613F44" w:rsidRDefault="003604F3" w:rsidP="00613F44">
            <w:pPr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613F44">
              <w:rPr>
                <w:rFonts w:cs="Times New Roman"/>
                <w:bCs/>
                <w:szCs w:val="28"/>
              </w:rPr>
              <w:t>ч.5 ст.12, ч.2 ст.76</w:t>
            </w:r>
          </w:p>
        </w:tc>
      </w:tr>
      <w:tr w:rsidR="003604F3" w:rsidRPr="00613F44" w:rsidTr="00613F44">
        <w:tc>
          <w:tcPr>
            <w:tcW w:w="3685" w:type="pct"/>
          </w:tcPr>
          <w:p w:rsidR="003604F3" w:rsidRPr="00613F44" w:rsidRDefault="003604F3" w:rsidP="00613F44">
            <w:pPr>
              <w:ind w:firstLine="0"/>
              <w:rPr>
                <w:rFonts w:cs="Times New Roman"/>
                <w:bCs/>
                <w:szCs w:val="28"/>
              </w:rPr>
            </w:pPr>
            <w:r w:rsidRPr="00613F44">
              <w:rPr>
                <w:rFonts w:cs="Times New Roman"/>
                <w:bCs/>
                <w:szCs w:val="28"/>
              </w:rPr>
              <w:t>Порядок установления количества зачетных единиц по дополнительным профессиональным программам</w:t>
            </w:r>
          </w:p>
        </w:tc>
        <w:tc>
          <w:tcPr>
            <w:tcW w:w="1315" w:type="pct"/>
          </w:tcPr>
          <w:p w:rsidR="003604F3" w:rsidRPr="00613F44" w:rsidRDefault="003604F3" w:rsidP="00613F4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ч.5 ст.13</w:t>
            </w:r>
          </w:p>
        </w:tc>
      </w:tr>
      <w:tr w:rsidR="003604F3" w:rsidRPr="00613F44" w:rsidTr="00613F44">
        <w:tc>
          <w:tcPr>
            <w:tcW w:w="3685" w:type="pct"/>
          </w:tcPr>
          <w:p w:rsidR="003604F3" w:rsidRPr="00613F44" w:rsidRDefault="003604F3" w:rsidP="00613F44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613F44">
              <w:rPr>
                <w:rFonts w:cs="Times New Roman"/>
                <w:szCs w:val="28"/>
              </w:rPr>
              <w:t xml:space="preserve">Положение о языках обучения, в </w:t>
            </w:r>
            <w:proofErr w:type="spellStart"/>
            <w:r w:rsidRPr="00613F44">
              <w:rPr>
                <w:rFonts w:cs="Times New Roman"/>
                <w:szCs w:val="28"/>
              </w:rPr>
              <w:t>т.ч</w:t>
            </w:r>
            <w:proofErr w:type="spellEnd"/>
            <w:r w:rsidRPr="00613F44">
              <w:rPr>
                <w:rFonts w:cs="Times New Roman"/>
                <w:szCs w:val="28"/>
              </w:rPr>
              <w:t>. об обучении на ин</w:t>
            </w:r>
            <w:r w:rsidRPr="00613F44">
              <w:rPr>
                <w:rFonts w:cs="Times New Roman"/>
                <w:szCs w:val="28"/>
              </w:rPr>
              <w:t>о</w:t>
            </w:r>
            <w:r w:rsidRPr="00613F44">
              <w:rPr>
                <w:rFonts w:cs="Times New Roman"/>
                <w:szCs w:val="28"/>
              </w:rPr>
              <w:t>странных языках</w:t>
            </w:r>
          </w:p>
        </w:tc>
        <w:tc>
          <w:tcPr>
            <w:tcW w:w="1315" w:type="pct"/>
            <w:vAlign w:val="center"/>
          </w:tcPr>
          <w:p w:rsidR="003604F3" w:rsidRPr="00613F44" w:rsidRDefault="003604F3" w:rsidP="00613F44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613F44">
              <w:rPr>
                <w:rFonts w:cs="Times New Roman"/>
                <w:szCs w:val="28"/>
              </w:rPr>
              <w:t>ч.5,6 ст.14</w:t>
            </w:r>
          </w:p>
        </w:tc>
      </w:tr>
      <w:tr w:rsidR="003604F3" w:rsidRPr="00613F44" w:rsidTr="00613F44">
        <w:tc>
          <w:tcPr>
            <w:tcW w:w="3685" w:type="pct"/>
          </w:tcPr>
          <w:p w:rsidR="003604F3" w:rsidRPr="00613F44" w:rsidRDefault="003604F3" w:rsidP="00613F44">
            <w:pPr>
              <w:ind w:firstLine="0"/>
              <w:rPr>
                <w:rFonts w:cs="Times New Roman"/>
                <w:bCs/>
                <w:szCs w:val="28"/>
              </w:rPr>
            </w:pPr>
            <w:r w:rsidRPr="00613F44">
              <w:rPr>
                <w:rFonts w:cs="Times New Roman"/>
                <w:szCs w:val="28"/>
              </w:rPr>
              <w:t>Положения о соответствующих структурных подраздел</w:t>
            </w:r>
            <w:r w:rsidRPr="00613F44">
              <w:rPr>
                <w:rFonts w:cs="Times New Roman"/>
                <w:szCs w:val="28"/>
              </w:rPr>
              <w:t>е</w:t>
            </w:r>
            <w:r w:rsidRPr="00613F44">
              <w:rPr>
                <w:rFonts w:cs="Times New Roman"/>
                <w:szCs w:val="28"/>
              </w:rPr>
              <w:t>ниях профессиональной образовательной организации</w:t>
            </w:r>
          </w:p>
        </w:tc>
        <w:tc>
          <w:tcPr>
            <w:tcW w:w="1315" w:type="pct"/>
            <w:vAlign w:val="center"/>
          </w:tcPr>
          <w:p w:rsidR="003604F3" w:rsidRPr="00613F44" w:rsidRDefault="003604F3" w:rsidP="00613F44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613F44">
              <w:rPr>
                <w:rFonts w:cs="Times New Roman"/>
                <w:szCs w:val="28"/>
              </w:rPr>
              <w:t>ч.4 ст.27</w:t>
            </w:r>
          </w:p>
        </w:tc>
      </w:tr>
      <w:tr w:rsidR="003604F3" w:rsidRPr="00613F44" w:rsidTr="00613F44">
        <w:tc>
          <w:tcPr>
            <w:tcW w:w="3685" w:type="pct"/>
          </w:tcPr>
          <w:p w:rsidR="003604F3" w:rsidRPr="00613F44" w:rsidRDefault="003604F3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 xml:space="preserve">Правила внутреннего трудового распорядка </w:t>
            </w:r>
          </w:p>
        </w:tc>
        <w:tc>
          <w:tcPr>
            <w:tcW w:w="1315" w:type="pct"/>
            <w:vAlign w:val="center"/>
          </w:tcPr>
          <w:p w:rsidR="003604F3" w:rsidRPr="00613F44" w:rsidRDefault="003604F3" w:rsidP="00613F44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613F44">
              <w:rPr>
                <w:rFonts w:cs="Times New Roman"/>
                <w:szCs w:val="28"/>
              </w:rPr>
              <w:t>п.1 ч.3 ст.28</w:t>
            </w:r>
          </w:p>
        </w:tc>
      </w:tr>
      <w:tr w:rsidR="003604F3" w:rsidRPr="00613F44" w:rsidTr="00613F44">
        <w:tc>
          <w:tcPr>
            <w:tcW w:w="3685" w:type="pct"/>
          </w:tcPr>
          <w:p w:rsidR="003604F3" w:rsidRPr="00613F44" w:rsidRDefault="003604F3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 xml:space="preserve">Правила внутреннего распорядка обучающихся, в том числе регламентирующие режим занятий обучающихся </w:t>
            </w:r>
          </w:p>
        </w:tc>
        <w:tc>
          <w:tcPr>
            <w:tcW w:w="1315" w:type="pct"/>
            <w:vAlign w:val="center"/>
          </w:tcPr>
          <w:p w:rsidR="003604F3" w:rsidRPr="00613F44" w:rsidRDefault="003604F3" w:rsidP="00613F4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п.1 ч.3 ст.28</w:t>
            </w:r>
          </w:p>
          <w:p w:rsidR="003604F3" w:rsidRPr="00613F44" w:rsidRDefault="003604F3" w:rsidP="00613F44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613F44">
              <w:rPr>
                <w:rFonts w:cs="Times New Roman"/>
                <w:szCs w:val="28"/>
              </w:rPr>
              <w:t>ч.2 ст30</w:t>
            </w:r>
          </w:p>
        </w:tc>
      </w:tr>
      <w:tr w:rsidR="00C544CB" w:rsidRPr="00613F44" w:rsidTr="00613F44">
        <w:tc>
          <w:tcPr>
            <w:tcW w:w="3685" w:type="pct"/>
          </w:tcPr>
          <w:p w:rsidR="00C544CB" w:rsidRPr="00613F44" w:rsidRDefault="00C544CB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Положение, регламентирующее формы, периодичность и порядок текущего контроля успеваемости и промежуто</w:t>
            </w:r>
            <w:r w:rsidRPr="00613F44">
              <w:rPr>
                <w:rFonts w:cs="Times New Roman"/>
                <w:szCs w:val="28"/>
              </w:rPr>
              <w:t>ч</w:t>
            </w:r>
            <w:r w:rsidRPr="00613F44">
              <w:rPr>
                <w:rFonts w:cs="Times New Roman"/>
                <w:szCs w:val="28"/>
              </w:rPr>
              <w:t xml:space="preserve">ной аттестации обучающихся </w:t>
            </w:r>
          </w:p>
        </w:tc>
        <w:tc>
          <w:tcPr>
            <w:tcW w:w="1315" w:type="pct"/>
            <w:vAlign w:val="center"/>
          </w:tcPr>
          <w:p w:rsidR="00C544CB" w:rsidRPr="00613F44" w:rsidRDefault="00C544CB" w:rsidP="00613F4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 xml:space="preserve">п.10 ч.3 ст.28, </w:t>
            </w:r>
          </w:p>
          <w:p w:rsidR="00C544CB" w:rsidRPr="00613F44" w:rsidRDefault="00C544CB" w:rsidP="00613F4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ч.2 ст.30,</w:t>
            </w:r>
          </w:p>
          <w:p w:rsidR="00C544CB" w:rsidRPr="00613F44" w:rsidRDefault="00C544CB" w:rsidP="00613F44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613F44">
              <w:rPr>
                <w:rFonts w:cs="Times New Roman"/>
                <w:szCs w:val="28"/>
              </w:rPr>
              <w:t>ч.1 ст.58</w:t>
            </w:r>
          </w:p>
        </w:tc>
      </w:tr>
      <w:tr w:rsidR="00C544CB" w:rsidRPr="00613F44" w:rsidTr="00613F44">
        <w:tc>
          <w:tcPr>
            <w:tcW w:w="3685" w:type="pct"/>
          </w:tcPr>
          <w:p w:rsidR="00C544CB" w:rsidRPr="00613F44" w:rsidRDefault="00C544CB" w:rsidP="00613F44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613F44">
              <w:rPr>
                <w:rFonts w:cs="Times New Roman"/>
                <w:szCs w:val="28"/>
              </w:rPr>
              <w:t>Программа развития профессиональной образовательной организации</w:t>
            </w:r>
          </w:p>
        </w:tc>
        <w:tc>
          <w:tcPr>
            <w:tcW w:w="1315" w:type="pct"/>
            <w:vAlign w:val="center"/>
          </w:tcPr>
          <w:p w:rsidR="00C544CB" w:rsidRPr="00613F44" w:rsidRDefault="00C544CB" w:rsidP="00613F44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613F44">
              <w:rPr>
                <w:rFonts w:cs="Times New Roman"/>
                <w:szCs w:val="28"/>
              </w:rPr>
              <w:t>п.7 ч.3 ст.28</w:t>
            </w:r>
          </w:p>
        </w:tc>
      </w:tr>
      <w:tr w:rsidR="00C544CB" w:rsidRPr="00613F44" w:rsidTr="00613F44">
        <w:tc>
          <w:tcPr>
            <w:tcW w:w="3685" w:type="pct"/>
          </w:tcPr>
          <w:p w:rsidR="00C544CB" w:rsidRPr="00613F44" w:rsidRDefault="00C544CB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 xml:space="preserve">Правила оказания платных образовательных услуг </w:t>
            </w:r>
          </w:p>
        </w:tc>
        <w:tc>
          <w:tcPr>
            <w:tcW w:w="1315" w:type="pct"/>
            <w:vAlign w:val="center"/>
          </w:tcPr>
          <w:p w:rsidR="00C544CB" w:rsidRPr="00613F44" w:rsidRDefault="00C544CB" w:rsidP="00613F44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613F44">
              <w:rPr>
                <w:rFonts w:cs="Times New Roman"/>
                <w:szCs w:val="28"/>
              </w:rPr>
              <w:t>п.4 ч.2 ст.29</w:t>
            </w:r>
          </w:p>
        </w:tc>
      </w:tr>
      <w:tr w:rsidR="00C544CB" w:rsidRPr="00613F44" w:rsidTr="00613F44">
        <w:tc>
          <w:tcPr>
            <w:tcW w:w="3685" w:type="pct"/>
          </w:tcPr>
          <w:p w:rsidR="00C544CB" w:rsidRPr="00613F44" w:rsidRDefault="00C544CB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Приказ об утверждении формы договора на оказание платных образовательных услуг в сфере ДПО</w:t>
            </w:r>
          </w:p>
        </w:tc>
        <w:tc>
          <w:tcPr>
            <w:tcW w:w="1315" w:type="pct"/>
            <w:vAlign w:val="center"/>
          </w:tcPr>
          <w:p w:rsidR="00C544CB" w:rsidRPr="00613F44" w:rsidRDefault="00C544CB" w:rsidP="00613F4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п.4 ч.2 ст.29</w:t>
            </w:r>
          </w:p>
        </w:tc>
      </w:tr>
      <w:tr w:rsidR="00531AC0" w:rsidRPr="00613F44" w:rsidTr="00613F44">
        <w:tc>
          <w:tcPr>
            <w:tcW w:w="3685" w:type="pct"/>
          </w:tcPr>
          <w:p w:rsidR="00531AC0" w:rsidRPr="00613F44" w:rsidRDefault="00531AC0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lastRenderedPageBreak/>
              <w:t>Приказ об утверждении стоимости обучения по каждой образовательной программе</w:t>
            </w:r>
          </w:p>
        </w:tc>
        <w:tc>
          <w:tcPr>
            <w:tcW w:w="1315" w:type="pct"/>
            <w:vAlign w:val="center"/>
          </w:tcPr>
          <w:p w:rsidR="00531AC0" w:rsidRPr="00613F44" w:rsidRDefault="00531AC0" w:rsidP="00613F4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п.4 ч.2 ст.29</w:t>
            </w:r>
          </w:p>
        </w:tc>
      </w:tr>
      <w:tr w:rsidR="00C544CB" w:rsidRPr="00613F44" w:rsidTr="00613F44">
        <w:tc>
          <w:tcPr>
            <w:tcW w:w="3685" w:type="pct"/>
          </w:tcPr>
          <w:p w:rsidR="00C544CB" w:rsidRPr="00613F44" w:rsidRDefault="00C544CB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Порядок приема на обучение по дополнительным пр</w:t>
            </w:r>
            <w:r w:rsidRPr="00613F44">
              <w:rPr>
                <w:rFonts w:cs="Times New Roman"/>
                <w:szCs w:val="28"/>
              </w:rPr>
              <w:t>о</w:t>
            </w:r>
            <w:r w:rsidRPr="00613F44">
              <w:rPr>
                <w:rFonts w:cs="Times New Roman"/>
                <w:szCs w:val="28"/>
              </w:rPr>
              <w:t>фессиональным программам</w:t>
            </w:r>
          </w:p>
        </w:tc>
        <w:tc>
          <w:tcPr>
            <w:tcW w:w="1315" w:type="pct"/>
            <w:vAlign w:val="center"/>
          </w:tcPr>
          <w:p w:rsidR="00C544CB" w:rsidRPr="00613F44" w:rsidRDefault="00C544CB" w:rsidP="00613F4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ч.2 ст.30</w:t>
            </w:r>
          </w:p>
          <w:p w:rsidR="00C544CB" w:rsidRPr="00613F44" w:rsidRDefault="00C544CB" w:rsidP="00613F4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ч.5 ст.55</w:t>
            </w:r>
          </w:p>
        </w:tc>
      </w:tr>
      <w:tr w:rsidR="00C544CB" w:rsidRPr="00613F44" w:rsidTr="00613F44">
        <w:tc>
          <w:tcPr>
            <w:tcW w:w="3685" w:type="pct"/>
          </w:tcPr>
          <w:p w:rsidR="00C544CB" w:rsidRPr="00613F44" w:rsidRDefault="00C544CB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Порядок и основания перевода, отчисления и восстано</w:t>
            </w:r>
            <w:r w:rsidRPr="00613F44">
              <w:rPr>
                <w:rFonts w:cs="Times New Roman"/>
                <w:szCs w:val="28"/>
              </w:rPr>
              <w:t>в</w:t>
            </w:r>
            <w:r w:rsidRPr="00613F44">
              <w:rPr>
                <w:rFonts w:cs="Times New Roman"/>
                <w:szCs w:val="28"/>
              </w:rPr>
              <w:t xml:space="preserve">ления обучающихся </w:t>
            </w:r>
          </w:p>
        </w:tc>
        <w:tc>
          <w:tcPr>
            <w:tcW w:w="1315" w:type="pct"/>
            <w:vAlign w:val="center"/>
          </w:tcPr>
          <w:p w:rsidR="00C544CB" w:rsidRPr="00613F44" w:rsidRDefault="00C544CB" w:rsidP="00613F4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ч.2 ст.30,</w:t>
            </w:r>
          </w:p>
          <w:p w:rsidR="00C544CB" w:rsidRPr="00613F44" w:rsidRDefault="00C544CB" w:rsidP="00613F44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613F44">
              <w:rPr>
                <w:rFonts w:cs="Times New Roman"/>
                <w:szCs w:val="28"/>
              </w:rPr>
              <w:t xml:space="preserve"> ч.2 ст.62</w:t>
            </w:r>
          </w:p>
        </w:tc>
      </w:tr>
      <w:tr w:rsidR="00C544CB" w:rsidRPr="00613F44" w:rsidTr="00613F44">
        <w:tc>
          <w:tcPr>
            <w:tcW w:w="3685" w:type="pct"/>
          </w:tcPr>
          <w:p w:rsidR="00C544CB" w:rsidRPr="00613F44" w:rsidRDefault="00C544CB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Порядок оформления возникновения, приостановления и прекращения отношений между профессиональной обр</w:t>
            </w:r>
            <w:r w:rsidRPr="00613F44">
              <w:rPr>
                <w:rFonts w:cs="Times New Roman"/>
                <w:szCs w:val="28"/>
              </w:rPr>
              <w:t>а</w:t>
            </w:r>
            <w:r w:rsidRPr="00613F44">
              <w:rPr>
                <w:rFonts w:cs="Times New Roman"/>
                <w:szCs w:val="28"/>
              </w:rPr>
              <w:t>зовательной организацией и обучающимися и (или) род</w:t>
            </w:r>
            <w:r w:rsidRPr="00613F44">
              <w:rPr>
                <w:rFonts w:cs="Times New Roman"/>
                <w:szCs w:val="28"/>
              </w:rPr>
              <w:t>и</w:t>
            </w:r>
            <w:r w:rsidRPr="00613F44">
              <w:rPr>
                <w:rFonts w:cs="Times New Roman"/>
                <w:szCs w:val="28"/>
              </w:rPr>
              <w:t xml:space="preserve">телями (законными представителями) </w:t>
            </w:r>
          </w:p>
        </w:tc>
        <w:tc>
          <w:tcPr>
            <w:tcW w:w="1315" w:type="pct"/>
            <w:vAlign w:val="center"/>
          </w:tcPr>
          <w:p w:rsidR="00C544CB" w:rsidRPr="00613F44" w:rsidRDefault="00C544CB" w:rsidP="00613F4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ч.2 ст.30</w:t>
            </w:r>
          </w:p>
          <w:p w:rsidR="00C544CB" w:rsidRPr="00613F44" w:rsidRDefault="00C544CB" w:rsidP="00613F44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C544CB" w:rsidRPr="00613F44" w:rsidTr="00613F44">
        <w:tc>
          <w:tcPr>
            <w:tcW w:w="3685" w:type="pct"/>
          </w:tcPr>
          <w:p w:rsidR="00C544CB" w:rsidRPr="00613F44" w:rsidRDefault="00C544CB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Порядок обучения по индивидуальному учебному плану (в случае реализации в профессиональной образовател</w:t>
            </w:r>
            <w:r w:rsidRPr="00613F44">
              <w:rPr>
                <w:rFonts w:cs="Times New Roman"/>
                <w:szCs w:val="28"/>
              </w:rPr>
              <w:t>ь</w:t>
            </w:r>
            <w:r w:rsidRPr="00613F44">
              <w:rPr>
                <w:rFonts w:cs="Times New Roman"/>
                <w:szCs w:val="28"/>
              </w:rPr>
              <w:t xml:space="preserve">ной организации дополнительных профессиональных программ по индивидуальному плану) </w:t>
            </w:r>
          </w:p>
        </w:tc>
        <w:tc>
          <w:tcPr>
            <w:tcW w:w="1315" w:type="pct"/>
            <w:vAlign w:val="center"/>
          </w:tcPr>
          <w:p w:rsidR="00C544CB" w:rsidRPr="00613F44" w:rsidRDefault="00C544CB" w:rsidP="00613F4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п.3 ч.1 ст.34</w:t>
            </w:r>
          </w:p>
          <w:p w:rsidR="00C544CB" w:rsidRPr="00613F44" w:rsidRDefault="00C544CB" w:rsidP="00613F44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C544CB" w:rsidRPr="00613F44" w:rsidTr="00613F44">
        <w:tc>
          <w:tcPr>
            <w:tcW w:w="3685" w:type="pct"/>
          </w:tcPr>
          <w:p w:rsidR="00C544CB" w:rsidRPr="00613F44" w:rsidRDefault="00C544CB" w:rsidP="00613F4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F44">
              <w:rPr>
                <w:rFonts w:ascii="Times New Roman" w:hAnsi="Times New Roman" w:cs="Times New Roman"/>
                <w:sz w:val="28"/>
                <w:szCs w:val="28"/>
              </w:rPr>
              <w:t>Порядок пользования лечебно-оздоровительной инфр</w:t>
            </w:r>
            <w:r w:rsidRPr="00613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3F44">
              <w:rPr>
                <w:rFonts w:ascii="Times New Roman" w:hAnsi="Times New Roman" w:cs="Times New Roman"/>
                <w:sz w:val="28"/>
                <w:szCs w:val="28"/>
              </w:rPr>
              <w:t>структурой, объектами культуры и объектами спорта о</w:t>
            </w:r>
            <w:r w:rsidRPr="00613F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13F44">
              <w:rPr>
                <w:rFonts w:ascii="Times New Roman" w:hAnsi="Times New Roman" w:cs="Times New Roman"/>
                <w:sz w:val="28"/>
                <w:szCs w:val="28"/>
              </w:rPr>
              <w:t>разовательной организации</w:t>
            </w:r>
          </w:p>
        </w:tc>
        <w:tc>
          <w:tcPr>
            <w:tcW w:w="1315" w:type="pct"/>
            <w:vAlign w:val="center"/>
          </w:tcPr>
          <w:p w:rsidR="00C544CB" w:rsidRPr="00613F44" w:rsidRDefault="00C544CB" w:rsidP="00613F4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п.21 ч.1 ст.34</w:t>
            </w:r>
          </w:p>
          <w:p w:rsidR="00C544CB" w:rsidRPr="00613F44" w:rsidRDefault="00C544CB" w:rsidP="00613F4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C544CB" w:rsidRPr="00613F44" w:rsidTr="00613F44">
        <w:tc>
          <w:tcPr>
            <w:tcW w:w="3685" w:type="pct"/>
          </w:tcPr>
          <w:p w:rsidR="00C544CB" w:rsidRPr="00613F44" w:rsidRDefault="00C544CB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Порядок пользования учебниками и учебными пособиями обучающимися, осваивающими учебные дисциплины (модули) и получающими платные образовательные усл</w:t>
            </w:r>
            <w:r w:rsidRPr="00613F44">
              <w:rPr>
                <w:rFonts w:cs="Times New Roman"/>
                <w:szCs w:val="28"/>
              </w:rPr>
              <w:t>у</w:t>
            </w:r>
            <w:r w:rsidRPr="00613F44">
              <w:rPr>
                <w:rFonts w:cs="Times New Roman"/>
                <w:szCs w:val="28"/>
              </w:rPr>
              <w:t xml:space="preserve">ги </w:t>
            </w:r>
          </w:p>
        </w:tc>
        <w:tc>
          <w:tcPr>
            <w:tcW w:w="1315" w:type="pct"/>
            <w:vAlign w:val="center"/>
          </w:tcPr>
          <w:p w:rsidR="00C544CB" w:rsidRPr="00613F44" w:rsidRDefault="00C544CB" w:rsidP="00613F44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613F44">
              <w:rPr>
                <w:rFonts w:cs="Times New Roman"/>
                <w:szCs w:val="28"/>
              </w:rPr>
              <w:t>ч.3 ст. 35</w:t>
            </w:r>
          </w:p>
        </w:tc>
      </w:tr>
      <w:tr w:rsidR="00C544CB" w:rsidRPr="00613F44" w:rsidTr="00613F44">
        <w:tc>
          <w:tcPr>
            <w:tcW w:w="3685" w:type="pct"/>
          </w:tcPr>
          <w:p w:rsidR="00C544CB" w:rsidRPr="00613F44" w:rsidRDefault="00C544CB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 xml:space="preserve">Положение о комиссии по урегулированию споров между участниками образовательных отношений </w:t>
            </w:r>
          </w:p>
        </w:tc>
        <w:tc>
          <w:tcPr>
            <w:tcW w:w="1315" w:type="pct"/>
            <w:vAlign w:val="center"/>
          </w:tcPr>
          <w:p w:rsidR="00C544CB" w:rsidRPr="00613F44" w:rsidRDefault="00C544CB" w:rsidP="00613F4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ч.6 ст. 45</w:t>
            </w:r>
          </w:p>
          <w:p w:rsidR="00C544CB" w:rsidRPr="00613F44" w:rsidRDefault="00C544CB" w:rsidP="00613F44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AE7253" w:rsidRPr="00613F44" w:rsidTr="00613F44">
        <w:tc>
          <w:tcPr>
            <w:tcW w:w="3685" w:type="pct"/>
          </w:tcPr>
          <w:p w:rsidR="00AE7253" w:rsidRPr="00613F44" w:rsidRDefault="00AE7253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lastRenderedPageBreak/>
              <w:t>Порядок бесплатного пользования педагогическими р</w:t>
            </w:r>
            <w:r w:rsidRPr="00613F44">
              <w:rPr>
                <w:rFonts w:cs="Times New Roman"/>
                <w:szCs w:val="28"/>
              </w:rPr>
              <w:t>а</w:t>
            </w:r>
            <w:r w:rsidRPr="00613F44">
              <w:rPr>
                <w:rFonts w:cs="Times New Roman"/>
                <w:szCs w:val="28"/>
              </w:rPr>
              <w:t>ботниками библиотеками и информационными ресурс</w:t>
            </w:r>
            <w:r w:rsidRPr="00613F44">
              <w:rPr>
                <w:rFonts w:cs="Times New Roman"/>
                <w:szCs w:val="28"/>
              </w:rPr>
              <w:t>а</w:t>
            </w:r>
            <w:r w:rsidRPr="00613F44">
              <w:rPr>
                <w:rFonts w:cs="Times New Roman"/>
                <w:szCs w:val="28"/>
              </w:rPr>
              <w:t>ми, а также доступа к информационно-телекоммуникационным сетям и базам данных, учебным и методическим материалам, музейным фондам, матер</w:t>
            </w:r>
            <w:r w:rsidRPr="00613F44">
              <w:rPr>
                <w:rFonts w:cs="Times New Roman"/>
                <w:szCs w:val="28"/>
              </w:rPr>
              <w:t>и</w:t>
            </w:r>
            <w:r w:rsidRPr="00613F44">
              <w:rPr>
                <w:rFonts w:cs="Times New Roman"/>
                <w:szCs w:val="28"/>
              </w:rPr>
              <w:t>ально-техническим средствам обеспечения образовател</w:t>
            </w:r>
            <w:r w:rsidRPr="00613F44">
              <w:rPr>
                <w:rFonts w:cs="Times New Roman"/>
                <w:szCs w:val="28"/>
              </w:rPr>
              <w:t>ь</w:t>
            </w:r>
            <w:r w:rsidRPr="00613F44">
              <w:rPr>
                <w:rFonts w:cs="Times New Roman"/>
                <w:szCs w:val="28"/>
              </w:rPr>
              <w:t>ной деятельности</w:t>
            </w:r>
          </w:p>
        </w:tc>
        <w:tc>
          <w:tcPr>
            <w:tcW w:w="1315" w:type="pct"/>
            <w:vAlign w:val="center"/>
          </w:tcPr>
          <w:p w:rsidR="00AE7253" w:rsidRPr="00613F44" w:rsidRDefault="00AE7253" w:rsidP="00613F4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п.7 ч. 3 ст.47</w:t>
            </w:r>
          </w:p>
          <w:p w:rsidR="00AE7253" w:rsidRPr="00613F44" w:rsidRDefault="00AE7253" w:rsidP="00613F4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AE7253" w:rsidRPr="00613F44" w:rsidTr="00613F44">
        <w:tc>
          <w:tcPr>
            <w:tcW w:w="3685" w:type="pct"/>
          </w:tcPr>
          <w:p w:rsidR="00AE7253" w:rsidRPr="00613F44" w:rsidRDefault="00AE7253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Порядок бесплатного пользования педагогическими р</w:t>
            </w:r>
            <w:r w:rsidRPr="00613F44">
              <w:rPr>
                <w:rFonts w:cs="Times New Roman"/>
                <w:szCs w:val="28"/>
              </w:rPr>
              <w:t>а</w:t>
            </w:r>
            <w:r w:rsidRPr="00613F44">
              <w:rPr>
                <w:rFonts w:cs="Times New Roman"/>
                <w:szCs w:val="28"/>
              </w:rPr>
              <w:t>ботниками образовательными, методическими и научн</w:t>
            </w:r>
            <w:r w:rsidRPr="00613F44">
              <w:rPr>
                <w:rFonts w:cs="Times New Roman"/>
                <w:szCs w:val="28"/>
              </w:rPr>
              <w:t>ы</w:t>
            </w:r>
            <w:r w:rsidRPr="00613F44">
              <w:rPr>
                <w:rFonts w:cs="Times New Roman"/>
                <w:szCs w:val="28"/>
              </w:rPr>
              <w:t xml:space="preserve">ми услугами образовательной организации </w:t>
            </w:r>
          </w:p>
        </w:tc>
        <w:tc>
          <w:tcPr>
            <w:tcW w:w="1315" w:type="pct"/>
            <w:vAlign w:val="center"/>
          </w:tcPr>
          <w:p w:rsidR="00AE7253" w:rsidRPr="00613F44" w:rsidRDefault="00AE7253" w:rsidP="00613F4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п.8 ч. 3 ст.47</w:t>
            </w:r>
          </w:p>
          <w:p w:rsidR="00AE7253" w:rsidRPr="00613F44" w:rsidRDefault="00AE7253" w:rsidP="00613F44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AE7253" w:rsidRPr="00613F44" w:rsidTr="00613F44">
        <w:tc>
          <w:tcPr>
            <w:tcW w:w="3685" w:type="pct"/>
          </w:tcPr>
          <w:p w:rsidR="00AE7253" w:rsidRPr="00613F44" w:rsidRDefault="00AE7253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Порядок, регламентирующий соотношение учебной (пр</w:t>
            </w:r>
            <w:r w:rsidRPr="00613F44">
              <w:rPr>
                <w:rFonts w:cs="Times New Roman"/>
                <w:szCs w:val="28"/>
              </w:rPr>
              <w:t>е</w:t>
            </w:r>
            <w:r w:rsidRPr="00613F44">
              <w:rPr>
                <w:rFonts w:cs="Times New Roman"/>
                <w:szCs w:val="28"/>
              </w:rPr>
              <w:t>подавательской) и другой педагогической работы в пр</w:t>
            </w:r>
            <w:r w:rsidRPr="00613F44">
              <w:rPr>
                <w:rFonts w:cs="Times New Roman"/>
                <w:szCs w:val="28"/>
              </w:rPr>
              <w:t>е</w:t>
            </w:r>
            <w:r w:rsidRPr="00613F44">
              <w:rPr>
                <w:rFonts w:cs="Times New Roman"/>
                <w:szCs w:val="28"/>
              </w:rPr>
              <w:t xml:space="preserve">делах рабочей недели или учебного года </w:t>
            </w:r>
          </w:p>
        </w:tc>
        <w:tc>
          <w:tcPr>
            <w:tcW w:w="1315" w:type="pct"/>
            <w:vAlign w:val="center"/>
          </w:tcPr>
          <w:p w:rsidR="00AE7253" w:rsidRPr="00613F44" w:rsidRDefault="00AE7253" w:rsidP="00613F44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613F44">
              <w:rPr>
                <w:rFonts w:cs="Times New Roman"/>
                <w:szCs w:val="28"/>
              </w:rPr>
              <w:t>ч.6 ст. 47</w:t>
            </w:r>
          </w:p>
        </w:tc>
      </w:tr>
      <w:tr w:rsidR="00AE7253" w:rsidRPr="00613F44" w:rsidTr="00613F44">
        <w:tc>
          <w:tcPr>
            <w:tcW w:w="3685" w:type="pct"/>
          </w:tcPr>
          <w:p w:rsidR="00AE7253" w:rsidRPr="00613F44" w:rsidRDefault="00AE7253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Порядок аттестации педагогических работников (за и</w:t>
            </w:r>
            <w:r w:rsidRPr="00613F44">
              <w:rPr>
                <w:rFonts w:cs="Times New Roman"/>
                <w:szCs w:val="28"/>
              </w:rPr>
              <w:t>с</w:t>
            </w:r>
            <w:r w:rsidRPr="00613F44">
              <w:rPr>
                <w:rFonts w:cs="Times New Roman"/>
                <w:szCs w:val="28"/>
              </w:rPr>
              <w:t>ключением педагогических работников из числа профе</w:t>
            </w:r>
            <w:r w:rsidRPr="00613F44">
              <w:rPr>
                <w:rFonts w:cs="Times New Roman"/>
                <w:szCs w:val="28"/>
              </w:rPr>
              <w:t>с</w:t>
            </w:r>
            <w:r w:rsidRPr="00613F44">
              <w:rPr>
                <w:rFonts w:cs="Times New Roman"/>
                <w:szCs w:val="28"/>
              </w:rPr>
              <w:t>сорско-преподавательского состава)</w:t>
            </w:r>
          </w:p>
        </w:tc>
        <w:tc>
          <w:tcPr>
            <w:tcW w:w="1315" w:type="pct"/>
            <w:vAlign w:val="center"/>
          </w:tcPr>
          <w:p w:rsidR="00AE7253" w:rsidRPr="00613F44" w:rsidRDefault="006A5AB3" w:rsidP="00613F44">
            <w:pPr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613F44">
              <w:rPr>
                <w:rFonts w:cs="Times New Roman"/>
                <w:bCs/>
                <w:szCs w:val="28"/>
              </w:rPr>
              <w:t>с</w:t>
            </w:r>
            <w:r w:rsidR="00AE7253" w:rsidRPr="00613F44">
              <w:rPr>
                <w:rFonts w:cs="Times New Roman"/>
                <w:bCs/>
                <w:szCs w:val="28"/>
              </w:rPr>
              <w:t>т.49</w:t>
            </w:r>
          </w:p>
        </w:tc>
      </w:tr>
      <w:tr w:rsidR="00AE7253" w:rsidRPr="00613F44" w:rsidTr="00613F44">
        <w:tc>
          <w:tcPr>
            <w:tcW w:w="3685" w:type="pct"/>
          </w:tcPr>
          <w:p w:rsidR="00AE7253" w:rsidRPr="00613F44" w:rsidRDefault="00AE7253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Приказ, регламентирующий основания и порядок сниж</w:t>
            </w:r>
            <w:r w:rsidRPr="00613F44">
              <w:rPr>
                <w:rFonts w:cs="Times New Roman"/>
                <w:szCs w:val="28"/>
              </w:rPr>
              <w:t>е</w:t>
            </w:r>
            <w:r w:rsidRPr="00613F44">
              <w:rPr>
                <w:rFonts w:cs="Times New Roman"/>
                <w:szCs w:val="28"/>
              </w:rPr>
              <w:t>ния стоимости платных образовательных услуг (при необходимости)</w:t>
            </w:r>
          </w:p>
        </w:tc>
        <w:tc>
          <w:tcPr>
            <w:tcW w:w="1315" w:type="pct"/>
            <w:vAlign w:val="center"/>
          </w:tcPr>
          <w:p w:rsidR="00AE7253" w:rsidRPr="00613F44" w:rsidRDefault="00AE7253" w:rsidP="00613F44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613F44">
              <w:rPr>
                <w:rFonts w:cs="Times New Roman"/>
                <w:szCs w:val="28"/>
              </w:rPr>
              <w:t>ч.5 ст.54</w:t>
            </w:r>
          </w:p>
        </w:tc>
      </w:tr>
      <w:tr w:rsidR="00AE7253" w:rsidRPr="00613F44" w:rsidTr="00613F44">
        <w:tc>
          <w:tcPr>
            <w:tcW w:w="3685" w:type="pct"/>
          </w:tcPr>
          <w:p w:rsidR="00AE7253" w:rsidRPr="00613F44" w:rsidRDefault="00AE7253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Положение об итоговой аттестации</w:t>
            </w:r>
          </w:p>
        </w:tc>
        <w:tc>
          <w:tcPr>
            <w:tcW w:w="1315" w:type="pct"/>
            <w:vAlign w:val="center"/>
          </w:tcPr>
          <w:p w:rsidR="00AE7253" w:rsidRPr="00613F44" w:rsidRDefault="00AE7253" w:rsidP="00613F44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613F44">
              <w:rPr>
                <w:rFonts w:cs="Times New Roman"/>
                <w:szCs w:val="28"/>
              </w:rPr>
              <w:t>ч.3 ст.59</w:t>
            </w:r>
          </w:p>
        </w:tc>
      </w:tr>
      <w:tr w:rsidR="00AE7253" w:rsidRPr="00613F44" w:rsidTr="00613F44">
        <w:tc>
          <w:tcPr>
            <w:tcW w:w="3685" w:type="pct"/>
          </w:tcPr>
          <w:p w:rsidR="00AE7253" w:rsidRPr="00613F44" w:rsidRDefault="00AE7253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Порядок оформления документов о квалификации на иностранном языке</w:t>
            </w:r>
          </w:p>
        </w:tc>
        <w:tc>
          <w:tcPr>
            <w:tcW w:w="1315" w:type="pct"/>
            <w:vAlign w:val="center"/>
          </w:tcPr>
          <w:p w:rsidR="00AE7253" w:rsidRPr="00613F44" w:rsidRDefault="00AE7253" w:rsidP="00613F44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613F44">
              <w:rPr>
                <w:rFonts w:cs="Times New Roman"/>
                <w:szCs w:val="28"/>
              </w:rPr>
              <w:t>ч.2 ст.60</w:t>
            </w:r>
          </w:p>
        </w:tc>
      </w:tr>
      <w:tr w:rsidR="00AE7253" w:rsidRPr="00613F44" w:rsidTr="00613F44">
        <w:tc>
          <w:tcPr>
            <w:tcW w:w="3685" w:type="pct"/>
          </w:tcPr>
          <w:p w:rsidR="00AE7253" w:rsidRPr="00613F44" w:rsidRDefault="00AE7253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Образцы документов о квалификации  выдаваемых л</w:t>
            </w:r>
            <w:r w:rsidRPr="00613F44">
              <w:rPr>
                <w:rFonts w:cs="Times New Roman"/>
                <w:szCs w:val="28"/>
              </w:rPr>
              <w:t>и</w:t>
            </w:r>
            <w:r w:rsidRPr="00613F44">
              <w:rPr>
                <w:rFonts w:cs="Times New Roman"/>
                <w:szCs w:val="28"/>
              </w:rPr>
              <w:lastRenderedPageBreak/>
              <w:t>цам, успешно прошедши</w:t>
            </w:r>
            <w:r w:rsidR="007E6834" w:rsidRPr="00613F44">
              <w:rPr>
                <w:rFonts w:cs="Times New Roman"/>
                <w:szCs w:val="28"/>
              </w:rPr>
              <w:t>м</w:t>
            </w:r>
            <w:r w:rsidRPr="00613F44">
              <w:rPr>
                <w:rFonts w:cs="Times New Roman"/>
                <w:szCs w:val="28"/>
              </w:rPr>
              <w:t xml:space="preserve"> итоговую аттестацию </w:t>
            </w:r>
          </w:p>
        </w:tc>
        <w:tc>
          <w:tcPr>
            <w:tcW w:w="1315" w:type="pct"/>
            <w:vAlign w:val="center"/>
          </w:tcPr>
          <w:p w:rsidR="00AE7253" w:rsidRPr="00613F44" w:rsidRDefault="00AE7253" w:rsidP="00613F4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lastRenderedPageBreak/>
              <w:t>ч.3 ст.60</w:t>
            </w:r>
          </w:p>
          <w:p w:rsidR="00AE7253" w:rsidRPr="00613F44" w:rsidRDefault="00AE7253" w:rsidP="00613F44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AE7253" w:rsidRPr="00613F44" w:rsidTr="00613F44">
        <w:tc>
          <w:tcPr>
            <w:tcW w:w="3685" w:type="pct"/>
          </w:tcPr>
          <w:p w:rsidR="00AE7253" w:rsidRPr="00613F44" w:rsidRDefault="00AE7253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lastRenderedPageBreak/>
              <w:t>Образец справки об обучении или о периоде обучения выдаваемой лицам, не прошедшим итоговой аттестации или получившим на итоговой аттестации неудовлетвор</w:t>
            </w:r>
            <w:r w:rsidRPr="00613F44">
              <w:rPr>
                <w:rFonts w:cs="Times New Roman"/>
                <w:szCs w:val="28"/>
              </w:rPr>
              <w:t>и</w:t>
            </w:r>
            <w:r w:rsidRPr="00613F44">
              <w:rPr>
                <w:rFonts w:cs="Times New Roman"/>
                <w:szCs w:val="28"/>
              </w:rPr>
              <w:t>тельные результаты, а также лицам, освоившим часть о</w:t>
            </w:r>
            <w:r w:rsidRPr="00613F44">
              <w:rPr>
                <w:rFonts w:cs="Times New Roman"/>
                <w:szCs w:val="28"/>
              </w:rPr>
              <w:t>б</w:t>
            </w:r>
            <w:r w:rsidRPr="00613F44">
              <w:rPr>
                <w:rFonts w:cs="Times New Roman"/>
                <w:szCs w:val="28"/>
              </w:rPr>
              <w:t>разовательной программы и (или) отчисленным из орг</w:t>
            </w:r>
            <w:r w:rsidRPr="00613F44">
              <w:rPr>
                <w:rFonts w:cs="Times New Roman"/>
                <w:szCs w:val="28"/>
              </w:rPr>
              <w:t>а</w:t>
            </w:r>
            <w:r w:rsidRPr="00613F44">
              <w:rPr>
                <w:rFonts w:cs="Times New Roman"/>
                <w:szCs w:val="28"/>
              </w:rPr>
              <w:t xml:space="preserve">низации </w:t>
            </w:r>
          </w:p>
        </w:tc>
        <w:tc>
          <w:tcPr>
            <w:tcW w:w="1315" w:type="pct"/>
            <w:vAlign w:val="center"/>
          </w:tcPr>
          <w:p w:rsidR="00AE7253" w:rsidRPr="00613F44" w:rsidRDefault="00AE7253" w:rsidP="00613F44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613F44">
              <w:rPr>
                <w:rFonts w:cs="Times New Roman"/>
                <w:szCs w:val="28"/>
              </w:rPr>
              <w:t>ч.12 ст.60</w:t>
            </w:r>
          </w:p>
        </w:tc>
      </w:tr>
      <w:tr w:rsidR="00AE7253" w:rsidRPr="00613F44" w:rsidTr="00613F44">
        <w:tc>
          <w:tcPr>
            <w:tcW w:w="3685" w:type="pct"/>
          </w:tcPr>
          <w:p w:rsidR="00AE7253" w:rsidRPr="00613F44" w:rsidRDefault="00AE7253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Образцы документов об обучении</w:t>
            </w:r>
            <w:r w:rsidR="007E6834" w:rsidRPr="00613F44">
              <w:rPr>
                <w:rFonts w:cs="Times New Roman"/>
                <w:szCs w:val="28"/>
              </w:rPr>
              <w:t>,</w:t>
            </w:r>
            <w:r w:rsidRPr="00613F44">
              <w:rPr>
                <w:rFonts w:cs="Times New Roman"/>
                <w:szCs w:val="28"/>
              </w:rPr>
              <w:t xml:space="preserve"> выдаваемые лицам, освоившим образовательные программы, по которым не предусмотрено проведение итоговой аттестации; порядок  их выдачи </w:t>
            </w:r>
          </w:p>
        </w:tc>
        <w:tc>
          <w:tcPr>
            <w:tcW w:w="1315" w:type="pct"/>
            <w:vAlign w:val="center"/>
          </w:tcPr>
          <w:p w:rsidR="00AE7253" w:rsidRPr="00613F44" w:rsidRDefault="00AE7253" w:rsidP="00613F4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ч.15 ст.60</w:t>
            </w:r>
          </w:p>
          <w:p w:rsidR="00AE7253" w:rsidRPr="00613F44" w:rsidRDefault="00AE7253" w:rsidP="00613F44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AE7253" w:rsidRPr="00613F44" w:rsidTr="00613F44">
        <w:tc>
          <w:tcPr>
            <w:tcW w:w="3685" w:type="pct"/>
          </w:tcPr>
          <w:p w:rsidR="00AE7253" w:rsidRPr="00613F44" w:rsidRDefault="00AE7253" w:rsidP="00613F44">
            <w:pPr>
              <w:ind w:firstLine="0"/>
              <w:rPr>
                <w:rFonts w:cs="Times New Roman"/>
                <w:szCs w:val="28"/>
              </w:rPr>
            </w:pPr>
            <w:r w:rsidRPr="00613F44">
              <w:rPr>
                <w:rFonts w:cs="Times New Roman"/>
                <w:szCs w:val="28"/>
              </w:rPr>
              <w:t>и др.</w:t>
            </w:r>
          </w:p>
        </w:tc>
        <w:tc>
          <w:tcPr>
            <w:tcW w:w="1315" w:type="pct"/>
            <w:vAlign w:val="center"/>
          </w:tcPr>
          <w:p w:rsidR="00AE7253" w:rsidRPr="00613F44" w:rsidRDefault="00AE7253" w:rsidP="00613F4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</w:tbl>
    <w:p w:rsidR="00EB4946" w:rsidRPr="006A5AB3" w:rsidRDefault="00EB4946" w:rsidP="009829CA">
      <w:pPr>
        <w:ind w:firstLine="567"/>
        <w:rPr>
          <w:rFonts w:cs="Times New Roman"/>
          <w:bCs/>
          <w:sz w:val="24"/>
          <w:szCs w:val="24"/>
        </w:rPr>
      </w:pPr>
    </w:p>
    <w:p w:rsidR="00EB4946" w:rsidRPr="002B21A8" w:rsidRDefault="00EB4946" w:rsidP="009829CA">
      <w:pPr>
        <w:ind w:firstLine="567"/>
        <w:rPr>
          <w:rFonts w:cs="Times New Roman"/>
        </w:rPr>
      </w:pPr>
    </w:p>
    <w:sectPr w:rsidR="00EB4946" w:rsidRPr="002B21A8" w:rsidSect="00BE5436">
      <w:headerReference w:type="default" r:id="rId12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7C" w:rsidRDefault="0032797C" w:rsidP="00CC7614">
      <w:pPr>
        <w:spacing w:line="240" w:lineRule="auto"/>
      </w:pPr>
      <w:r>
        <w:separator/>
      </w:r>
    </w:p>
  </w:endnote>
  <w:endnote w:type="continuationSeparator" w:id="0">
    <w:p w:rsidR="0032797C" w:rsidRDefault="0032797C" w:rsidP="00CC7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7C" w:rsidRDefault="0032797C" w:rsidP="00CC7614">
      <w:pPr>
        <w:spacing w:line="240" w:lineRule="auto"/>
      </w:pPr>
      <w:r>
        <w:separator/>
      </w:r>
    </w:p>
  </w:footnote>
  <w:footnote w:type="continuationSeparator" w:id="0">
    <w:p w:rsidR="0032797C" w:rsidRDefault="0032797C" w:rsidP="00CC76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8124"/>
      <w:docPartObj>
        <w:docPartGallery w:val="Page Numbers (Top of Page)"/>
        <w:docPartUnique/>
      </w:docPartObj>
    </w:sdtPr>
    <w:sdtEndPr/>
    <w:sdtContent>
      <w:p w:rsidR="0032797C" w:rsidRDefault="0032797C">
        <w:pPr>
          <w:pStyle w:val="a8"/>
          <w:jc w:val="center"/>
        </w:pPr>
        <w:r w:rsidRPr="00CC7614">
          <w:rPr>
            <w:rFonts w:cs="Times New Roman"/>
            <w:szCs w:val="28"/>
          </w:rPr>
          <w:fldChar w:fldCharType="begin"/>
        </w:r>
        <w:r w:rsidRPr="00CC7614">
          <w:rPr>
            <w:rFonts w:cs="Times New Roman"/>
            <w:szCs w:val="28"/>
          </w:rPr>
          <w:instrText xml:space="preserve"> PAGE   \* MERGEFORMAT </w:instrText>
        </w:r>
        <w:r w:rsidRPr="00CC7614">
          <w:rPr>
            <w:rFonts w:cs="Times New Roman"/>
            <w:szCs w:val="28"/>
          </w:rPr>
          <w:fldChar w:fldCharType="separate"/>
        </w:r>
        <w:r w:rsidR="000E06BE">
          <w:rPr>
            <w:rFonts w:cs="Times New Roman"/>
            <w:noProof/>
            <w:szCs w:val="28"/>
          </w:rPr>
          <w:t>20</w:t>
        </w:r>
        <w:r w:rsidRPr="00CC7614">
          <w:rPr>
            <w:rFonts w:cs="Times New Roman"/>
            <w:szCs w:val="28"/>
          </w:rPr>
          <w:fldChar w:fldCharType="end"/>
        </w:r>
      </w:p>
    </w:sdtContent>
  </w:sdt>
  <w:p w:rsidR="0032797C" w:rsidRDefault="003279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232"/>
    <w:multiLevelType w:val="hybridMultilevel"/>
    <w:tmpl w:val="98A6BDCC"/>
    <w:lvl w:ilvl="0" w:tplc="CBC4C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EAC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3AE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022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3C9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3AC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C8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663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88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424369"/>
    <w:multiLevelType w:val="hybridMultilevel"/>
    <w:tmpl w:val="92069C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8152D0"/>
    <w:multiLevelType w:val="hybridMultilevel"/>
    <w:tmpl w:val="66E4CBFE"/>
    <w:lvl w:ilvl="0" w:tplc="4DCC1B8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7FEED9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19AA0F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D6C260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9A09D3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4E01A4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C8C528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DAA152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B5C0C5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BED6878"/>
    <w:multiLevelType w:val="hybridMultilevel"/>
    <w:tmpl w:val="31D2D626"/>
    <w:lvl w:ilvl="0" w:tplc="D2C214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23A63"/>
    <w:multiLevelType w:val="hybridMultilevel"/>
    <w:tmpl w:val="50C6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15B0C"/>
    <w:multiLevelType w:val="hybridMultilevel"/>
    <w:tmpl w:val="654211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D6339B0"/>
    <w:multiLevelType w:val="hybridMultilevel"/>
    <w:tmpl w:val="AEA80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A6856"/>
    <w:multiLevelType w:val="hybridMultilevel"/>
    <w:tmpl w:val="21C84300"/>
    <w:lvl w:ilvl="0" w:tplc="C1A4476A">
      <w:numFmt w:val="bullet"/>
      <w:lvlText w:val=""/>
      <w:lvlJc w:val="left"/>
      <w:pPr>
        <w:ind w:left="720" w:hanging="360"/>
      </w:pPr>
      <w:rPr>
        <w:rFonts w:ascii="Symbol" w:eastAsia="Century Gothic" w:hAnsi="Symbol" w:cs="Times New Roman" w:hint="default"/>
      </w:rPr>
    </w:lvl>
    <w:lvl w:ilvl="1" w:tplc="C1A4476A">
      <w:numFmt w:val="bullet"/>
      <w:lvlText w:val=""/>
      <w:lvlJc w:val="left"/>
      <w:pPr>
        <w:ind w:left="1440" w:hanging="360"/>
      </w:pPr>
      <w:rPr>
        <w:rFonts w:ascii="Symbol" w:eastAsia="Century Gothic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B1144"/>
    <w:multiLevelType w:val="hybridMultilevel"/>
    <w:tmpl w:val="1DB2A7CA"/>
    <w:lvl w:ilvl="0" w:tplc="628E5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B0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8E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CE1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103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686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EA2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8A3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06A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00E7DF9"/>
    <w:multiLevelType w:val="hybridMultilevel"/>
    <w:tmpl w:val="0A4AF67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6646D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5276397A"/>
    <w:multiLevelType w:val="hybridMultilevel"/>
    <w:tmpl w:val="93FA78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C1A4476A">
      <w:numFmt w:val="bullet"/>
      <w:lvlText w:val=""/>
      <w:lvlJc w:val="left"/>
      <w:pPr>
        <w:ind w:left="1800" w:hanging="360"/>
      </w:pPr>
      <w:rPr>
        <w:rFonts w:ascii="Symbol" w:eastAsia="Century Gothic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F83A84"/>
    <w:multiLevelType w:val="hybridMultilevel"/>
    <w:tmpl w:val="595CA442"/>
    <w:lvl w:ilvl="0" w:tplc="C6F0A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E76ACD"/>
    <w:multiLevelType w:val="hybridMultilevel"/>
    <w:tmpl w:val="101EAA4A"/>
    <w:lvl w:ilvl="0" w:tplc="7E087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B68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4E2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228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68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F40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22A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2D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1A1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4BD05AD"/>
    <w:multiLevelType w:val="hybridMultilevel"/>
    <w:tmpl w:val="CB02C47A"/>
    <w:lvl w:ilvl="0" w:tplc="39969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842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6E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669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52A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0A6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7E7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B64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8E6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7450551"/>
    <w:multiLevelType w:val="hybridMultilevel"/>
    <w:tmpl w:val="5EEAB676"/>
    <w:lvl w:ilvl="0" w:tplc="45425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4D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29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5C5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E0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32E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F27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E0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FEE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CDB5117"/>
    <w:multiLevelType w:val="hybridMultilevel"/>
    <w:tmpl w:val="96D61ABA"/>
    <w:lvl w:ilvl="0" w:tplc="D6A4E04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6EA5714D"/>
    <w:multiLevelType w:val="hybridMultilevel"/>
    <w:tmpl w:val="E74CFD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1A7397"/>
    <w:multiLevelType w:val="hybridMultilevel"/>
    <w:tmpl w:val="75C0D7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3500E3C"/>
    <w:multiLevelType w:val="hybridMultilevel"/>
    <w:tmpl w:val="A05A40AA"/>
    <w:lvl w:ilvl="0" w:tplc="69C4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F1AE7"/>
    <w:multiLevelType w:val="hybridMultilevel"/>
    <w:tmpl w:val="9FBA2158"/>
    <w:lvl w:ilvl="0" w:tplc="AC1E9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80D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505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AB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C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8EA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06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AA0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5CD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B1115A9"/>
    <w:multiLevelType w:val="hybridMultilevel"/>
    <w:tmpl w:val="8BEC4A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16"/>
  </w:num>
  <w:num w:numId="5">
    <w:abstractNumId w:val="2"/>
  </w:num>
  <w:num w:numId="6">
    <w:abstractNumId w:val="13"/>
  </w:num>
  <w:num w:numId="7">
    <w:abstractNumId w:val="14"/>
  </w:num>
  <w:num w:numId="8">
    <w:abstractNumId w:val="0"/>
  </w:num>
  <w:num w:numId="9">
    <w:abstractNumId w:val="15"/>
  </w:num>
  <w:num w:numId="10">
    <w:abstractNumId w:val="20"/>
  </w:num>
  <w:num w:numId="11">
    <w:abstractNumId w:val="8"/>
  </w:num>
  <w:num w:numId="12">
    <w:abstractNumId w:val="17"/>
  </w:num>
  <w:num w:numId="13">
    <w:abstractNumId w:val="12"/>
  </w:num>
  <w:num w:numId="14">
    <w:abstractNumId w:val="3"/>
  </w:num>
  <w:num w:numId="15">
    <w:abstractNumId w:val="5"/>
  </w:num>
  <w:num w:numId="16">
    <w:abstractNumId w:val="21"/>
  </w:num>
  <w:num w:numId="17">
    <w:abstractNumId w:val="1"/>
  </w:num>
  <w:num w:numId="18">
    <w:abstractNumId w:val="18"/>
  </w:num>
  <w:num w:numId="19">
    <w:abstractNumId w:val="11"/>
  </w:num>
  <w:num w:numId="20">
    <w:abstractNumId w:val="7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DE"/>
    <w:rsid w:val="0003118A"/>
    <w:rsid w:val="0009049A"/>
    <w:rsid w:val="000A3DD6"/>
    <w:rsid w:val="000C3136"/>
    <w:rsid w:val="000D6754"/>
    <w:rsid w:val="000E06BE"/>
    <w:rsid w:val="001012E4"/>
    <w:rsid w:val="00103486"/>
    <w:rsid w:val="001174EF"/>
    <w:rsid w:val="001378BA"/>
    <w:rsid w:val="00190453"/>
    <w:rsid w:val="001C3826"/>
    <w:rsid w:val="001C7CC2"/>
    <w:rsid w:val="001E2CA9"/>
    <w:rsid w:val="002578BF"/>
    <w:rsid w:val="00292948"/>
    <w:rsid w:val="002B21A8"/>
    <w:rsid w:val="002B42F3"/>
    <w:rsid w:val="002C706C"/>
    <w:rsid w:val="002E2E13"/>
    <w:rsid w:val="0030272D"/>
    <w:rsid w:val="0032574B"/>
    <w:rsid w:val="0032797C"/>
    <w:rsid w:val="003604F3"/>
    <w:rsid w:val="00386CA9"/>
    <w:rsid w:val="00456A2B"/>
    <w:rsid w:val="00476525"/>
    <w:rsid w:val="00484AF8"/>
    <w:rsid w:val="00520AA1"/>
    <w:rsid w:val="00531AC0"/>
    <w:rsid w:val="0058601E"/>
    <w:rsid w:val="005A7FA1"/>
    <w:rsid w:val="005C2490"/>
    <w:rsid w:val="00613F44"/>
    <w:rsid w:val="00654AC8"/>
    <w:rsid w:val="006A5AB3"/>
    <w:rsid w:val="006B22E2"/>
    <w:rsid w:val="006C718A"/>
    <w:rsid w:val="006D379C"/>
    <w:rsid w:val="007112AE"/>
    <w:rsid w:val="00714816"/>
    <w:rsid w:val="00722D5C"/>
    <w:rsid w:val="0072710B"/>
    <w:rsid w:val="007618DE"/>
    <w:rsid w:val="00793B18"/>
    <w:rsid w:val="007A45EC"/>
    <w:rsid w:val="007E1254"/>
    <w:rsid w:val="007E6834"/>
    <w:rsid w:val="00853E54"/>
    <w:rsid w:val="008658A9"/>
    <w:rsid w:val="008809F5"/>
    <w:rsid w:val="00896179"/>
    <w:rsid w:val="008C7655"/>
    <w:rsid w:val="008E2C4A"/>
    <w:rsid w:val="008E50BF"/>
    <w:rsid w:val="00922BB5"/>
    <w:rsid w:val="009829CA"/>
    <w:rsid w:val="009A2DA2"/>
    <w:rsid w:val="00A0687A"/>
    <w:rsid w:val="00A31297"/>
    <w:rsid w:val="00A54142"/>
    <w:rsid w:val="00A73CBA"/>
    <w:rsid w:val="00AC5819"/>
    <w:rsid w:val="00AE7253"/>
    <w:rsid w:val="00AF1289"/>
    <w:rsid w:val="00B4629C"/>
    <w:rsid w:val="00B7567B"/>
    <w:rsid w:val="00B90DA6"/>
    <w:rsid w:val="00B9790E"/>
    <w:rsid w:val="00BA1D1C"/>
    <w:rsid w:val="00BA70FC"/>
    <w:rsid w:val="00BE5436"/>
    <w:rsid w:val="00BE79F5"/>
    <w:rsid w:val="00C03019"/>
    <w:rsid w:val="00C20A2D"/>
    <w:rsid w:val="00C51CBC"/>
    <w:rsid w:val="00C544CB"/>
    <w:rsid w:val="00CC7614"/>
    <w:rsid w:val="00CD2439"/>
    <w:rsid w:val="00D117FE"/>
    <w:rsid w:val="00D17C06"/>
    <w:rsid w:val="00D507B8"/>
    <w:rsid w:val="00D92A8F"/>
    <w:rsid w:val="00DC7C62"/>
    <w:rsid w:val="00DD3E5F"/>
    <w:rsid w:val="00E21720"/>
    <w:rsid w:val="00E4632E"/>
    <w:rsid w:val="00E53874"/>
    <w:rsid w:val="00E84069"/>
    <w:rsid w:val="00E95613"/>
    <w:rsid w:val="00EB0492"/>
    <w:rsid w:val="00EB4946"/>
    <w:rsid w:val="00F15A0C"/>
    <w:rsid w:val="00F51C7B"/>
    <w:rsid w:val="00F56059"/>
    <w:rsid w:val="00F81D4F"/>
    <w:rsid w:val="00F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7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2797C"/>
    <w:pPr>
      <w:numPr>
        <w:numId w:val="3"/>
      </w:numPr>
      <w:ind w:left="0" w:firstLine="709"/>
      <w:outlineLvl w:val="0"/>
    </w:pPr>
    <w:rPr>
      <w:rFonts w:eastAsia="Times New Roman" w:cs="Times New Roman"/>
      <w:b/>
      <w:bCs/>
      <w:szCs w:val="24"/>
    </w:rPr>
  </w:style>
  <w:style w:type="paragraph" w:styleId="2">
    <w:name w:val="heading 2"/>
    <w:basedOn w:val="a"/>
    <w:next w:val="a"/>
    <w:link w:val="20"/>
    <w:qFormat/>
    <w:rsid w:val="00613F44"/>
    <w:pPr>
      <w:keepNext/>
      <w:outlineLvl w:val="1"/>
    </w:pPr>
    <w:rPr>
      <w:rFonts w:eastAsia="Times New Roman"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CD2439"/>
    <w:pPr>
      <w:keepNext/>
      <w:numPr>
        <w:ilvl w:val="2"/>
        <w:numId w:val="3"/>
      </w:numPr>
      <w:spacing w:line="240" w:lineRule="auto"/>
      <w:outlineLvl w:val="2"/>
    </w:pPr>
    <w:rPr>
      <w:rFonts w:eastAsia="Times New Roman" w:cs="Times New Roman"/>
      <w:szCs w:val="24"/>
    </w:rPr>
  </w:style>
  <w:style w:type="paragraph" w:styleId="4">
    <w:name w:val="heading 4"/>
    <w:basedOn w:val="a"/>
    <w:next w:val="a"/>
    <w:link w:val="40"/>
    <w:qFormat/>
    <w:rsid w:val="00CD2439"/>
    <w:pPr>
      <w:keepNext/>
      <w:numPr>
        <w:ilvl w:val="3"/>
        <w:numId w:val="3"/>
      </w:numPr>
      <w:spacing w:line="240" w:lineRule="auto"/>
      <w:jc w:val="center"/>
      <w:outlineLvl w:val="3"/>
    </w:pPr>
    <w:rPr>
      <w:rFonts w:eastAsia="Times New Roman" w:cs="Times New Roman"/>
      <w:caps/>
      <w:szCs w:val="24"/>
    </w:rPr>
  </w:style>
  <w:style w:type="paragraph" w:styleId="5">
    <w:name w:val="heading 5"/>
    <w:basedOn w:val="a"/>
    <w:next w:val="a"/>
    <w:link w:val="50"/>
    <w:qFormat/>
    <w:rsid w:val="00CD2439"/>
    <w:pPr>
      <w:keepNext/>
      <w:widowControl w:val="0"/>
      <w:numPr>
        <w:ilvl w:val="4"/>
        <w:numId w:val="3"/>
      </w:numPr>
      <w:spacing w:line="240" w:lineRule="auto"/>
      <w:jc w:val="center"/>
      <w:outlineLvl w:val="4"/>
    </w:pPr>
    <w:rPr>
      <w:rFonts w:eastAsia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CD2439"/>
    <w:pPr>
      <w:keepNext/>
      <w:numPr>
        <w:ilvl w:val="5"/>
        <w:numId w:val="3"/>
      </w:numPr>
      <w:spacing w:line="240" w:lineRule="auto"/>
      <w:outlineLvl w:val="5"/>
    </w:pPr>
    <w:rPr>
      <w:rFonts w:eastAsia="Times New Roman" w:cs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qFormat/>
    <w:rsid w:val="00CD2439"/>
    <w:pPr>
      <w:keepNext/>
      <w:numPr>
        <w:ilvl w:val="6"/>
        <w:numId w:val="3"/>
      </w:numPr>
      <w:spacing w:line="240" w:lineRule="auto"/>
      <w:jc w:val="center"/>
      <w:outlineLvl w:val="6"/>
    </w:pPr>
    <w:rPr>
      <w:rFonts w:eastAsia="Times New Roman" w:cs="Times New Roman"/>
      <w:b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CD2439"/>
    <w:pPr>
      <w:numPr>
        <w:ilvl w:val="7"/>
        <w:numId w:val="3"/>
      </w:num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D2439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18DE"/>
    <w:pPr>
      <w:ind w:left="720"/>
      <w:contextualSpacing/>
    </w:pPr>
  </w:style>
  <w:style w:type="paragraph" w:customStyle="1" w:styleId="ConsPlusNormal">
    <w:name w:val="ConsPlusNormal"/>
    <w:rsid w:val="00101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CD243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CD2439"/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link w:val="24"/>
    <w:semiHidden/>
    <w:rsid w:val="00CD2439"/>
    <w:rPr>
      <w:lang w:eastAsia="ru-RU"/>
    </w:rPr>
  </w:style>
  <w:style w:type="paragraph" w:styleId="24">
    <w:name w:val="Body Text 2"/>
    <w:basedOn w:val="a"/>
    <w:link w:val="23"/>
    <w:semiHidden/>
    <w:rsid w:val="00CD2439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CD2439"/>
  </w:style>
  <w:style w:type="character" w:customStyle="1" w:styleId="10">
    <w:name w:val="Заголовок 1 Знак"/>
    <w:basedOn w:val="a0"/>
    <w:link w:val="1"/>
    <w:rsid w:val="0032797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13F4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CD24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2439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D24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243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D2439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243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2439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CD2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24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CD2439"/>
    <w:pPr>
      <w:ind w:left="720"/>
      <w:contextualSpacing/>
    </w:pPr>
    <w:rPr>
      <w:rFonts w:eastAsia="Times New Roman" w:cs="Times New Roman"/>
      <w:szCs w:val="24"/>
    </w:rPr>
  </w:style>
  <w:style w:type="paragraph" w:customStyle="1" w:styleId="FR1">
    <w:name w:val="FR1"/>
    <w:rsid w:val="00CD2439"/>
    <w:pPr>
      <w:widowControl w:val="0"/>
      <w:autoSpaceDE w:val="0"/>
      <w:autoSpaceDN w:val="0"/>
      <w:adjustRightInd w:val="0"/>
      <w:spacing w:before="420" w:after="0" w:line="300" w:lineRule="auto"/>
      <w:ind w:left="400" w:right="4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">
    <w:name w:val="Стиль1"/>
    <w:basedOn w:val="a"/>
    <w:rsid w:val="00D17C06"/>
    <w:pPr>
      <w:widowControl w:val="0"/>
      <w:tabs>
        <w:tab w:val="left" w:pos="709"/>
      </w:tabs>
      <w:spacing w:line="240" w:lineRule="auto"/>
      <w:ind w:right="284"/>
    </w:pPr>
    <w:rPr>
      <w:rFonts w:eastAsia="Times New Roman" w:cs="Times New Roman"/>
      <w:snapToGrid w:val="0"/>
      <w:szCs w:val="20"/>
    </w:rPr>
  </w:style>
  <w:style w:type="character" w:customStyle="1" w:styleId="a4">
    <w:name w:val="Гипертекстовая ссылка"/>
    <w:basedOn w:val="a0"/>
    <w:uiPriority w:val="99"/>
    <w:rsid w:val="0030272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30272D"/>
    <w:pPr>
      <w:widowControl w:val="0"/>
      <w:autoSpaceDE w:val="0"/>
      <w:autoSpaceDN w:val="0"/>
      <w:adjustRightInd w:val="0"/>
      <w:spacing w:before="75" w:line="240" w:lineRule="auto"/>
      <w:ind w:left="170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Default">
    <w:name w:val="Default"/>
    <w:rsid w:val="00A541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E2C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E2CA9"/>
  </w:style>
  <w:style w:type="paragraph" w:styleId="a8">
    <w:name w:val="header"/>
    <w:basedOn w:val="a"/>
    <w:link w:val="a9"/>
    <w:uiPriority w:val="99"/>
    <w:unhideWhenUsed/>
    <w:rsid w:val="00CC761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7614"/>
  </w:style>
  <w:style w:type="paragraph" w:styleId="aa">
    <w:name w:val="footer"/>
    <w:basedOn w:val="a"/>
    <w:link w:val="ab"/>
    <w:uiPriority w:val="99"/>
    <w:semiHidden/>
    <w:unhideWhenUsed/>
    <w:rsid w:val="00CC761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7614"/>
  </w:style>
  <w:style w:type="paragraph" w:styleId="ac">
    <w:name w:val="Balloon Text"/>
    <w:basedOn w:val="a"/>
    <w:link w:val="ad"/>
    <w:uiPriority w:val="99"/>
    <w:semiHidden/>
    <w:unhideWhenUsed/>
    <w:rsid w:val="00531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1AC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B7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"/>
    <w:uiPriority w:val="39"/>
    <w:semiHidden/>
    <w:unhideWhenUsed/>
    <w:qFormat/>
    <w:rsid w:val="00476525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476525"/>
    <w:pPr>
      <w:spacing w:after="100"/>
      <w:ind w:left="280"/>
    </w:pPr>
  </w:style>
  <w:style w:type="paragraph" w:styleId="13">
    <w:name w:val="toc 1"/>
    <w:basedOn w:val="a"/>
    <w:next w:val="a"/>
    <w:autoRedefine/>
    <w:uiPriority w:val="39"/>
    <w:unhideWhenUsed/>
    <w:rsid w:val="00476525"/>
    <w:pPr>
      <w:tabs>
        <w:tab w:val="left" w:pos="0"/>
        <w:tab w:val="right" w:leader="dot" w:pos="9571"/>
      </w:tabs>
      <w:spacing w:after="100"/>
      <w:ind w:firstLine="567"/>
    </w:pPr>
  </w:style>
  <w:style w:type="character" w:styleId="af0">
    <w:name w:val="Hyperlink"/>
    <w:basedOn w:val="a0"/>
    <w:uiPriority w:val="99"/>
    <w:unhideWhenUsed/>
    <w:rsid w:val="00476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7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2797C"/>
    <w:pPr>
      <w:numPr>
        <w:numId w:val="3"/>
      </w:numPr>
      <w:ind w:left="0" w:firstLine="709"/>
      <w:outlineLvl w:val="0"/>
    </w:pPr>
    <w:rPr>
      <w:rFonts w:eastAsia="Times New Roman" w:cs="Times New Roman"/>
      <w:b/>
      <w:bCs/>
      <w:szCs w:val="24"/>
    </w:rPr>
  </w:style>
  <w:style w:type="paragraph" w:styleId="2">
    <w:name w:val="heading 2"/>
    <w:basedOn w:val="a"/>
    <w:next w:val="a"/>
    <w:link w:val="20"/>
    <w:qFormat/>
    <w:rsid w:val="00613F44"/>
    <w:pPr>
      <w:keepNext/>
      <w:outlineLvl w:val="1"/>
    </w:pPr>
    <w:rPr>
      <w:rFonts w:eastAsia="Times New Roman"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CD2439"/>
    <w:pPr>
      <w:keepNext/>
      <w:numPr>
        <w:ilvl w:val="2"/>
        <w:numId w:val="3"/>
      </w:numPr>
      <w:spacing w:line="240" w:lineRule="auto"/>
      <w:outlineLvl w:val="2"/>
    </w:pPr>
    <w:rPr>
      <w:rFonts w:eastAsia="Times New Roman" w:cs="Times New Roman"/>
      <w:szCs w:val="24"/>
    </w:rPr>
  </w:style>
  <w:style w:type="paragraph" w:styleId="4">
    <w:name w:val="heading 4"/>
    <w:basedOn w:val="a"/>
    <w:next w:val="a"/>
    <w:link w:val="40"/>
    <w:qFormat/>
    <w:rsid w:val="00CD2439"/>
    <w:pPr>
      <w:keepNext/>
      <w:numPr>
        <w:ilvl w:val="3"/>
        <w:numId w:val="3"/>
      </w:numPr>
      <w:spacing w:line="240" w:lineRule="auto"/>
      <w:jc w:val="center"/>
      <w:outlineLvl w:val="3"/>
    </w:pPr>
    <w:rPr>
      <w:rFonts w:eastAsia="Times New Roman" w:cs="Times New Roman"/>
      <w:caps/>
      <w:szCs w:val="24"/>
    </w:rPr>
  </w:style>
  <w:style w:type="paragraph" w:styleId="5">
    <w:name w:val="heading 5"/>
    <w:basedOn w:val="a"/>
    <w:next w:val="a"/>
    <w:link w:val="50"/>
    <w:qFormat/>
    <w:rsid w:val="00CD2439"/>
    <w:pPr>
      <w:keepNext/>
      <w:widowControl w:val="0"/>
      <w:numPr>
        <w:ilvl w:val="4"/>
        <w:numId w:val="3"/>
      </w:numPr>
      <w:spacing w:line="240" w:lineRule="auto"/>
      <w:jc w:val="center"/>
      <w:outlineLvl w:val="4"/>
    </w:pPr>
    <w:rPr>
      <w:rFonts w:eastAsia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CD2439"/>
    <w:pPr>
      <w:keepNext/>
      <w:numPr>
        <w:ilvl w:val="5"/>
        <w:numId w:val="3"/>
      </w:numPr>
      <w:spacing w:line="240" w:lineRule="auto"/>
      <w:outlineLvl w:val="5"/>
    </w:pPr>
    <w:rPr>
      <w:rFonts w:eastAsia="Times New Roman" w:cs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qFormat/>
    <w:rsid w:val="00CD2439"/>
    <w:pPr>
      <w:keepNext/>
      <w:numPr>
        <w:ilvl w:val="6"/>
        <w:numId w:val="3"/>
      </w:numPr>
      <w:spacing w:line="240" w:lineRule="auto"/>
      <w:jc w:val="center"/>
      <w:outlineLvl w:val="6"/>
    </w:pPr>
    <w:rPr>
      <w:rFonts w:eastAsia="Times New Roman" w:cs="Times New Roman"/>
      <w:b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CD2439"/>
    <w:pPr>
      <w:numPr>
        <w:ilvl w:val="7"/>
        <w:numId w:val="3"/>
      </w:num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D2439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18DE"/>
    <w:pPr>
      <w:ind w:left="720"/>
      <w:contextualSpacing/>
    </w:pPr>
  </w:style>
  <w:style w:type="paragraph" w:customStyle="1" w:styleId="ConsPlusNormal">
    <w:name w:val="ConsPlusNormal"/>
    <w:rsid w:val="00101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CD243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CD2439"/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link w:val="24"/>
    <w:semiHidden/>
    <w:rsid w:val="00CD2439"/>
    <w:rPr>
      <w:lang w:eastAsia="ru-RU"/>
    </w:rPr>
  </w:style>
  <w:style w:type="paragraph" w:styleId="24">
    <w:name w:val="Body Text 2"/>
    <w:basedOn w:val="a"/>
    <w:link w:val="23"/>
    <w:semiHidden/>
    <w:rsid w:val="00CD2439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CD2439"/>
  </w:style>
  <w:style w:type="character" w:customStyle="1" w:styleId="10">
    <w:name w:val="Заголовок 1 Знак"/>
    <w:basedOn w:val="a0"/>
    <w:link w:val="1"/>
    <w:rsid w:val="0032797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13F4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CD24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2439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D24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243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D2439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243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2439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CD2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24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CD2439"/>
    <w:pPr>
      <w:ind w:left="720"/>
      <w:contextualSpacing/>
    </w:pPr>
    <w:rPr>
      <w:rFonts w:eastAsia="Times New Roman" w:cs="Times New Roman"/>
      <w:szCs w:val="24"/>
    </w:rPr>
  </w:style>
  <w:style w:type="paragraph" w:customStyle="1" w:styleId="FR1">
    <w:name w:val="FR1"/>
    <w:rsid w:val="00CD2439"/>
    <w:pPr>
      <w:widowControl w:val="0"/>
      <w:autoSpaceDE w:val="0"/>
      <w:autoSpaceDN w:val="0"/>
      <w:adjustRightInd w:val="0"/>
      <w:spacing w:before="420" w:after="0" w:line="300" w:lineRule="auto"/>
      <w:ind w:left="400" w:right="4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">
    <w:name w:val="Стиль1"/>
    <w:basedOn w:val="a"/>
    <w:rsid w:val="00D17C06"/>
    <w:pPr>
      <w:widowControl w:val="0"/>
      <w:tabs>
        <w:tab w:val="left" w:pos="709"/>
      </w:tabs>
      <w:spacing w:line="240" w:lineRule="auto"/>
      <w:ind w:right="284"/>
    </w:pPr>
    <w:rPr>
      <w:rFonts w:eastAsia="Times New Roman" w:cs="Times New Roman"/>
      <w:snapToGrid w:val="0"/>
      <w:szCs w:val="20"/>
    </w:rPr>
  </w:style>
  <w:style w:type="character" w:customStyle="1" w:styleId="a4">
    <w:name w:val="Гипертекстовая ссылка"/>
    <w:basedOn w:val="a0"/>
    <w:uiPriority w:val="99"/>
    <w:rsid w:val="0030272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30272D"/>
    <w:pPr>
      <w:widowControl w:val="0"/>
      <w:autoSpaceDE w:val="0"/>
      <w:autoSpaceDN w:val="0"/>
      <w:adjustRightInd w:val="0"/>
      <w:spacing w:before="75" w:line="240" w:lineRule="auto"/>
      <w:ind w:left="170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Default">
    <w:name w:val="Default"/>
    <w:rsid w:val="00A541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E2C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E2CA9"/>
  </w:style>
  <w:style w:type="paragraph" w:styleId="a8">
    <w:name w:val="header"/>
    <w:basedOn w:val="a"/>
    <w:link w:val="a9"/>
    <w:uiPriority w:val="99"/>
    <w:unhideWhenUsed/>
    <w:rsid w:val="00CC761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7614"/>
  </w:style>
  <w:style w:type="paragraph" w:styleId="aa">
    <w:name w:val="footer"/>
    <w:basedOn w:val="a"/>
    <w:link w:val="ab"/>
    <w:uiPriority w:val="99"/>
    <w:semiHidden/>
    <w:unhideWhenUsed/>
    <w:rsid w:val="00CC761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7614"/>
  </w:style>
  <w:style w:type="paragraph" w:styleId="ac">
    <w:name w:val="Balloon Text"/>
    <w:basedOn w:val="a"/>
    <w:link w:val="ad"/>
    <w:uiPriority w:val="99"/>
    <w:semiHidden/>
    <w:unhideWhenUsed/>
    <w:rsid w:val="00531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1AC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B7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"/>
    <w:uiPriority w:val="39"/>
    <w:semiHidden/>
    <w:unhideWhenUsed/>
    <w:qFormat/>
    <w:rsid w:val="00476525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476525"/>
    <w:pPr>
      <w:spacing w:after="100"/>
      <w:ind w:left="280"/>
    </w:pPr>
  </w:style>
  <w:style w:type="paragraph" w:styleId="13">
    <w:name w:val="toc 1"/>
    <w:basedOn w:val="a"/>
    <w:next w:val="a"/>
    <w:autoRedefine/>
    <w:uiPriority w:val="39"/>
    <w:unhideWhenUsed/>
    <w:rsid w:val="00476525"/>
    <w:pPr>
      <w:tabs>
        <w:tab w:val="left" w:pos="0"/>
        <w:tab w:val="right" w:leader="dot" w:pos="9571"/>
      </w:tabs>
      <w:spacing w:after="100"/>
      <w:ind w:firstLine="567"/>
    </w:pPr>
  </w:style>
  <w:style w:type="character" w:styleId="af0">
    <w:name w:val="Hyperlink"/>
    <w:basedOn w:val="a0"/>
    <w:uiPriority w:val="99"/>
    <w:unhideWhenUsed/>
    <w:rsid w:val="00476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0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8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7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3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91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16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80B18C55CBE780E83017973D0F07DAD8B42B420FD571E8F4DBD8E7E8K1W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80B18C55CBE780E83017973D0F07DAD8B42B420FD571E8F4DBD8E7E8K1W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80B18C55CBE780E83017973D0F07DAD8B42B420FD571E8F4DBD8E7E8K1W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55DE7-9275-4B8A-BCA0-02F6B1C8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6117</Words>
  <Characters>34868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admin</cp:lastModifiedBy>
  <cp:revision>6</cp:revision>
  <cp:lastPrinted>2018-10-29T19:51:00Z</cp:lastPrinted>
  <dcterms:created xsi:type="dcterms:W3CDTF">2018-10-29T12:32:00Z</dcterms:created>
  <dcterms:modified xsi:type="dcterms:W3CDTF">2018-10-29T19:51:00Z</dcterms:modified>
</cp:coreProperties>
</file>