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47" w:rsidRPr="0083133E" w:rsidRDefault="009D6ADB" w:rsidP="0009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3E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9C7D47" w:rsidRPr="0083133E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Pr="0083133E">
        <w:rPr>
          <w:rFonts w:ascii="Times New Roman" w:hAnsi="Times New Roman" w:cs="Times New Roman"/>
          <w:b/>
          <w:sz w:val="28"/>
          <w:szCs w:val="28"/>
        </w:rPr>
        <w:t>е</w:t>
      </w:r>
      <w:r w:rsidR="009C7D47" w:rsidRPr="0083133E">
        <w:rPr>
          <w:rFonts w:ascii="Times New Roman" w:hAnsi="Times New Roman" w:cs="Times New Roman"/>
          <w:b/>
          <w:sz w:val="28"/>
          <w:szCs w:val="28"/>
        </w:rPr>
        <w:t xml:space="preserve"> примерной основной образовательной программы по новым и актуализированным ФГОС</w:t>
      </w:r>
      <w:r w:rsidRPr="0083133E">
        <w:rPr>
          <w:rFonts w:ascii="Times New Roman" w:hAnsi="Times New Roman" w:cs="Times New Roman"/>
          <w:b/>
          <w:sz w:val="28"/>
          <w:szCs w:val="28"/>
        </w:rPr>
        <w:t xml:space="preserve"> СПО учитывающим требования профессиональных стандартов</w:t>
      </w:r>
    </w:p>
    <w:p w:rsidR="00645EB1" w:rsidRPr="00DE5B59" w:rsidRDefault="00645EB1" w:rsidP="00FD30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137C0E" w:rsidRPr="00DE5B59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D142C4" w:rsidRPr="00DE5B59" w:rsidRDefault="00D142C4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разработаны на основе нормативно-правовых </w:t>
      </w:r>
      <w:r w:rsidR="00536B47" w:rsidRPr="00DE5B59">
        <w:rPr>
          <w:rFonts w:ascii="Times New Roman" w:hAnsi="Times New Roman" w:cs="Times New Roman"/>
          <w:sz w:val="24"/>
          <w:szCs w:val="24"/>
        </w:rPr>
        <w:t>документов</w:t>
      </w:r>
    </w:p>
    <w:p w:rsidR="00F62E55" w:rsidRPr="00DE5B59" w:rsidRDefault="00F62E55" w:rsidP="005037B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F62E55" w:rsidRPr="00DE5B59" w:rsidRDefault="00F62E55" w:rsidP="005037B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5B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F62E55" w:rsidRPr="00DE5B59" w:rsidRDefault="00F62E55" w:rsidP="005037B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5B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F62E55" w:rsidRPr="00DE5B59" w:rsidRDefault="00F62E55" w:rsidP="005037B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5B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</w:t>
      </w:r>
      <w:r w:rsidR="005037B7">
        <w:rPr>
          <w:rFonts w:ascii="Times New Roman" w:hAnsi="Times New Roman" w:cs="Times New Roman"/>
          <w:sz w:val="24"/>
          <w:szCs w:val="24"/>
        </w:rPr>
        <w:t xml:space="preserve"> </w:t>
      </w:r>
      <w:r w:rsidR="00022DAE">
        <w:rPr>
          <w:rFonts w:ascii="Times New Roman" w:hAnsi="Times New Roman" w:cs="Times New Roman"/>
          <w:sz w:val="24"/>
          <w:szCs w:val="24"/>
        </w:rPr>
        <w:t>(</w:t>
      </w:r>
      <w:r w:rsidR="00022DAE" w:rsidRPr="00022DAE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="00022DAE" w:rsidRPr="00022D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22DAE" w:rsidRPr="00022DAE">
        <w:rPr>
          <w:rFonts w:ascii="Times New Roman" w:hAnsi="Times New Roman" w:cs="Times New Roman"/>
          <w:sz w:val="24"/>
          <w:szCs w:val="24"/>
        </w:rPr>
        <w:t xml:space="preserve"> РФ </w:t>
      </w:r>
      <w:hyperlink r:id="rId8" w:anchor="l0" w:tgtFrame="_blank" w:history="1">
        <w:r w:rsidR="00022DAE" w:rsidRPr="00022DAE">
          <w:rPr>
            <w:rFonts w:ascii="Times New Roman" w:hAnsi="Times New Roman" w:cs="Times New Roman"/>
            <w:sz w:val="24"/>
            <w:szCs w:val="24"/>
          </w:rPr>
          <w:t>от 31.01.2014 N 74</w:t>
        </w:r>
      </w:hyperlink>
      <w:r w:rsidR="00022DAE" w:rsidRPr="00022DAE">
        <w:rPr>
          <w:rFonts w:ascii="Times New Roman" w:hAnsi="Times New Roman" w:cs="Times New Roman"/>
          <w:sz w:val="24"/>
          <w:szCs w:val="24"/>
        </w:rPr>
        <w:t>, </w:t>
      </w:r>
      <w:hyperlink r:id="rId9" w:anchor="l0" w:tgtFrame="_blank" w:history="1">
        <w:r w:rsidR="00022DAE" w:rsidRPr="00022DAE">
          <w:rPr>
            <w:rFonts w:ascii="Times New Roman" w:hAnsi="Times New Roman" w:cs="Times New Roman"/>
            <w:sz w:val="24"/>
            <w:szCs w:val="24"/>
          </w:rPr>
          <w:t>от 17.11.2017 N 1138</w:t>
        </w:r>
      </w:hyperlink>
      <w:r w:rsidR="00022DAE">
        <w:rPr>
          <w:rFonts w:ascii="Times New Roman" w:hAnsi="Times New Roman" w:cs="Times New Roman"/>
          <w:sz w:val="24"/>
          <w:szCs w:val="24"/>
        </w:rPr>
        <w:t>)</w:t>
      </w:r>
      <w:r w:rsidRPr="00DE5B59">
        <w:rPr>
          <w:rFonts w:ascii="Times New Roman" w:hAnsi="Times New Roman" w:cs="Times New Roman"/>
          <w:sz w:val="24"/>
          <w:szCs w:val="24"/>
        </w:rPr>
        <w:t>;</w:t>
      </w:r>
    </w:p>
    <w:p w:rsidR="00771E8D" w:rsidRDefault="00F62E55" w:rsidP="005037B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5B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E31023">
        <w:rPr>
          <w:rFonts w:ascii="Times New Roman" w:hAnsi="Times New Roman" w:cs="Times New Roman"/>
          <w:sz w:val="24"/>
          <w:szCs w:val="24"/>
        </w:rPr>
        <w:t>13 г., регистрационный № 28785)</w:t>
      </w:r>
    </w:p>
    <w:p w:rsidR="00E31023" w:rsidRPr="00DE5B59" w:rsidRDefault="00E31023" w:rsidP="005037B7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01.03.2017 года №06-174 </w:t>
      </w:r>
      <w:r w:rsidR="00E7038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направлении методических реко</w:t>
      </w:r>
      <w:r w:rsidR="00E7038E">
        <w:rPr>
          <w:rFonts w:ascii="Times New Roman" w:hAnsi="Times New Roman" w:cs="Times New Roman"/>
          <w:sz w:val="24"/>
          <w:szCs w:val="24"/>
        </w:rPr>
        <w:t>мендаций по реализации федеральных государственных образовательных стандартов СПО по 50 новым, наиболее востребованным и перспективным профессиям и специальностям для использования в работе организаций, осуществляющих образовательную деятельность по реализации образовательных программ, разработанных в соответствии с ФГОС СПО по наиболее востребованным и перспективным профессиям и специальностям СПО»</w:t>
      </w:r>
    </w:p>
    <w:p w:rsidR="009D6ADB" w:rsidRPr="00DE5B59" w:rsidRDefault="00536B47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Р</w:t>
      </w:r>
      <w:r w:rsidR="009D6ADB" w:rsidRPr="00DE5B59">
        <w:rPr>
          <w:rFonts w:ascii="Times New Roman" w:hAnsi="Times New Roman" w:cs="Times New Roman"/>
          <w:sz w:val="24"/>
          <w:szCs w:val="24"/>
        </w:rPr>
        <w:t xml:space="preserve">екомендации предназначены для организации и проведения разработки примерных основных образовательных программ среднего профессионального образования в условиях внедрения федеральных государственных образовательных </w:t>
      </w:r>
      <w:r w:rsidR="00645EB1" w:rsidRPr="00DE5B5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(далее ФГОС СПО) в </w:t>
      </w:r>
      <w:r w:rsidR="00B44E5C">
        <w:rPr>
          <w:rFonts w:ascii="Times New Roman" w:hAnsi="Times New Roman" w:cs="Times New Roman"/>
          <w:sz w:val="24"/>
          <w:szCs w:val="24"/>
        </w:rPr>
        <w:t>макете, обеспечивающем</w:t>
      </w:r>
      <w:r w:rsidR="00645EB1" w:rsidRPr="00DE5B59">
        <w:rPr>
          <w:rFonts w:ascii="Times New Roman" w:hAnsi="Times New Roman" w:cs="Times New Roman"/>
          <w:sz w:val="24"/>
          <w:szCs w:val="24"/>
        </w:rPr>
        <w:t xml:space="preserve"> учет требований профессиональных стандартов.</w:t>
      </w:r>
    </w:p>
    <w:p w:rsidR="004266F7" w:rsidRPr="00DE5B59" w:rsidRDefault="009C7D47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Структура примерной основн</w:t>
      </w:r>
      <w:r w:rsidR="00536B47" w:rsidRPr="00DE5B59">
        <w:rPr>
          <w:rFonts w:ascii="Times New Roman" w:hAnsi="Times New Roman" w:cs="Times New Roman"/>
          <w:sz w:val="24"/>
          <w:szCs w:val="24"/>
        </w:rPr>
        <w:t>ой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536B47" w:rsidRPr="00DE5B59">
        <w:rPr>
          <w:rFonts w:ascii="Times New Roman" w:hAnsi="Times New Roman" w:cs="Times New Roman"/>
          <w:sz w:val="24"/>
          <w:szCs w:val="24"/>
        </w:rPr>
        <w:t>ной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97CB1" w:rsidRPr="00DE5B59">
        <w:rPr>
          <w:rFonts w:ascii="Times New Roman" w:hAnsi="Times New Roman" w:cs="Times New Roman"/>
          <w:sz w:val="24"/>
          <w:szCs w:val="24"/>
        </w:rPr>
        <w:t xml:space="preserve"> (</w:t>
      </w:r>
      <w:r w:rsidR="009D6ADB" w:rsidRPr="00DE5B5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97CB1" w:rsidRPr="00DE5B59">
        <w:rPr>
          <w:rFonts w:ascii="Times New Roman" w:hAnsi="Times New Roman" w:cs="Times New Roman"/>
          <w:sz w:val="24"/>
          <w:szCs w:val="24"/>
        </w:rPr>
        <w:t>ПООП)</w:t>
      </w:r>
      <w:r w:rsidRPr="00DE5B59">
        <w:rPr>
          <w:rFonts w:ascii="Times New Roman" w:hAnsi="Times New Roman" w:cs="Times New Roman"/>
          <w:sz w:val="24"/>
          <w:szCs w:val="24"/>
        </w:rPr>
        <w:t xml:space="preserve"> регламентируется ФЗ-27</w:t>
      </w:r>
      <w:r w:rsidR="00771E8D" w:rsidRPr="00DE5B59">
        <w:rPr>
          <w:rFonts w:ascii="Times New Roman" w:hAnsi="Times New Roman" w:cs="Times New Roman"/>
          <w:sz w:val="24"/>
          <w:szCs w:val="24"/>
        </w:rPr>
        <w:t>3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от 29.12.201</w:t>
      </w:r>
      <w:r w:rsidR="00E31023">
        <w:rPr>
          <w:rFonts w:ascii="Times New Roman" w:hAnsi="Times New Roman" w:cs="Times New Roman"/>
          <w:sz w:val="24"/>
          <w:szCs w:val="24"/>
        </w:rPr>
        <w:t>2</w:t>
      </w:r>
      <w:r w:rsidRPr="00DE5B59">
        <w:rPr>
          <w:rFonts w:ascii="Times New Roman" w:hAnsi="Times New Roman" w:cs="Times New Roman"/>
          <w:sz w:val="24"/>
          <w:szCs w:val="24"/>
        </w:rPr>
        <w:t xml:space="preserve"> «Об образовании в РФ» и включает в себя:</w:t>
      </w:r>
    </w:p>
    <w:p w:rsidR="004C1924" w:rsidRPr="00B44E5C" w:rsidRDefault="004C1924" w:rsidP="00B44E5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5C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771E8D" w:rsidRPr="00B44E5C">
        <w:rPr>
          <w:rFonts w:ascii="Times New Roman" w:hAnsi="Times New Roman" w:cs="Times New Roman"/>
          <w:sz w:val="24"/>
          <w:szCs w:val="24"/>
        </w:rPr>
        <w:t>ую</w:t>
      </w:r>
      <w:r w:rsidRPr="00B44E5C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771E8D" w:rsidRPr="00B44E5C">
        <w:rPr>
          <w:rFonts w:ascii="Times New Roman" w:hAnsi="Times New Roman" w:cs="Times New Roman"/>
          <w:sz w:val="24"/>
          <w:szCs w:val="24"/>
        </w:rPr>
        <w:t>ю</w:t>
      </w:r>
      <w:r w:rsidRPr="00B44E5C">
        <w:rPr>
          <w:rFonts w:ascii="Times New Roman" w:hAnsi="Times New Roman" w:cs="Times New Roman"/>
          <w:sz w:val="24"/>
          <w:szCs w:val="24"/>
        </w:rPr>
        <w:t xml:space="preserve">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</w:t>
      </w:r>
      <w:r w:rsidR="00771E8D" w:rsidRPr="00B44E5C">
        <w:rPr>
          <w:rFonts w:ascii="Times New Roman" w:hAnsi="Times New Roman" w:cs="Times New Roman"/>
          <w:sz w:val="24"/>
          <w:szCs w:val="24"/>
        </w:rPr>
        <w:t>ую</w:t>
      </w:r>
      <w:r w:rsidRPr="00B44E5C">
        <w:rPr>
          <w:rFonts w:ascii="Times New Roman" w:hAnsi="Times New Roman" w:cs="Times New Roman"/>
          <w:sz w:val="24"/>
          <w:szCs w:val="24"/>
        </w:rPr>
        <w:t xml:space="preserve"> рекомендуемые объем и содержание образования определенного уровня и (и</w:t>
      </w:r>
      <w:r w:rsidR="00B44E5C">
        <w:rPr>
          <w:rFonts w:ascii="Times New Roman" w:hAnsi="Times New Roman" w:cs="Times New Roman"/>
          <w:sz w:val="24"/>
          <w:szCs w:val="24"/>
        </w:rPr>
        <w:t>ли) определенной направленности;</w:t>
      </w:r>
      <w:r w:rsidRPr="00B4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24" w:rsidRPr="00B44E5C" w:rsidRDefault="004C1924" w:rsidP="00B44E5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5C">
        <w:rPr>
          <w:rFonts w:ascii="Times New Roman" w:hAnsi="Times New Roman" w:cs="Times New Roman"/>
          <w:sz w:val="24"/>
          <w:szCs w:val="24"/>
        </w:rPr>
        <w:t>планируемые результаты осво</w:t>
      </w:r>
      <w:r w:rsidR="00B44E5C">
        <w:rPr>
          <w:rFonts w:ascii="Times New Roman" w:hAnsi="Times New Roman" w:cs="Times New Roman"/>
          <w:sz w:val="24"/>
          <w:szCs w:val="24"/>
        </w:rPr>
        <w:t>ения образовательной программы;</w:t>
      </w:r>
    </w:p>
    <w:p w:rsidR="004C1924" w:rsidRPr="00DE5B59" w:rsidRDefault="004C1924" w:rsidP="00B44E5C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44E5C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условия </w:t>
      </w:r>
      <w:r w:rsidR="00536B47" w:rsidRPr="00B44E5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B44E5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36B47" w:rsidRPr="00B44E5C">
        <w:rPr>
          <w:rFonts w:ascii="Times New Roman" w:hAnsi="Times New Roman" w:cs="Times New Roman"/>
          <w:sz w:val="24"/>
          <w:szCs w:val="24"/>
        </w:rPr>
        <w:t>программы</w:t>
      </w:r>
      <w:r w:rsidRPr="00B44E5C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583912">
        <w:rPr>
          <w:rFonts w:ascii="Times New Roman" w:hAnsi="Times New Roman" w:cs="Times New Roman"/>
          <w:sz w:val="24"/>
          <w:szCs w:val="24"/>
        </w:rPr>
        <w:t xml:space="preserve">раздел, описывающий </w:t>
      </w:r>
      <w:r w:rsidRPr="00B44E5C">
        <w:rPr>
          <w:rFonts w:ascii="Times New Roman" w:hAnsi="Times New Roman" w:cs="Times New Roman"/>
          <w:sz w:val="24"/>
          <w:szCs w:val="24"/>
        </w:rPr>
        <w:t>примерные расчеты нормативных затрат оказания государственных услуг по реализации</w:t>
      </w:r>
      <w:r w:rsidRPr="00DE5B59">
        <w:rPr>
          <w:rFonts w:ascii="Times New Roman" w:hAnsi="Times New Roman" w:cs="Times New Roman"/>
          <w:color w:val="202020"/>
          <w:sz w:val="24"/>
          <w:szCs w:val="24"/>
        </w:rPr>
        <w:t xml:space="preserve"> образовательной программы</w:t>
      </w:r>
      <w:r w:rsidR="00097CB1" w:rsidRPr="00DE5B59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9C7D47" w:rsidRPr="00DE5B59" w:rsidRDefault="009C7D47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ПООП </w:t>
      </w:r>
      <w:r w:rsidR="00645EB1" w:rsidRPr="00DE5B59">
        <w:rPr>
          <w:rFonts w:ascii="Times New Roman" w:hAnsi="Times New Roman" w:cs="Times New Roman"/>
          <w:sz w:val="24"/>
          <w:szCs w:val="24"/>
        </w:rPr>
        <w:t>по выбранной профессии/специальности</w:t>
      </w:r>
      <w:r w:rsidR="00253C45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</w:rPr>
        <w:t>разрабатывается для очной формы обучения</w:t>
      </w:r>
      <w:r w:rsidR="00B2657C" w:rsidRPr="00DE5B59">
        <w:rPr>
          <w:rFonts w:ascii="Times New Roman" w:hAnsi="Times New Roman" w:cs="Times New Roman"/>
          <w:sz w:val="24"/>
          <w:szCs w:val="24"/>
        </w:rPr>
        <w:t>,</w:t>
      </w:r>
      <w:r w:rsidR="00253C45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536B47" w:rsidRPr="00DE5B59">
        <w:rPr>
          <w:rFonts w:ascii="Times New Roman" w:hAnsi="Times New Roman" w:cs="Times New Roman"/>
          <w:sz w:val="24"/>
          <w:szCs w:val="24"/>
        </w:rPr>
        <w:t>для</w:t>
      </w:r>
      <w:r w:rsidR="00645EB1" w:rsidRPr="00DE5B59">
        <w:rPr>
          <w:rFonts w:ascii="Times New Roman" w:hAnsi="Times New Roman" w:cs="Times New Roman"/>
          <w:sz w:val="24"/>
          <w:szCs w:val="24"/>
        </w:rPr>
        <w:t xml:space="preserve"> приема лиц</w:t>
      </w:r>
      <w:r w:rsidR="004C1924" w:rsidRPr="00DE5B59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образования.</w:t>
      </w:r>
    </w:p>
    <w:p w:rsidR="00C72C0E" w:rsidRPr="00DE5B59" w:rsidRDefault="00097CB1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ПООП разрабатывается на основе требований ФГОС СПО по профессии/специальности с учетом профессионального(</w:t>
      </w:r>
      <w:r w:rsidR="00C72C0E" w:rsidRPr="00DE5B59">
        <w:rPr>
          <w:rFonts w:ascii="Times New Roman" w:hAnsi="Times New Roman" w:cs="Times New Roman"/>
          <w:sz w:val="24"/>
          <w:szCs w:val="24"/>
        </w:rPr>
        <w:t>-</w:t>
      </w:r>
      <w:r w:rsidRPr="00DE5B59">
        <w:rPr>
          <w:rFonts w:ascii="Times New Roman" w:hAnsi="Times New Roman" w:cs="Times New Roman"/>
          <w:sz w:val="24"/>
          <w:szCs w:val="24"/>
        </w:rPr>
        <w:t>ых) стандарта(</w:t>
      </w:r>
      <w:r w:rsidR="00C72C0E" w:rsidRPr="00DE5B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2C0E" w:rsidRPr="00DE5B59">
        <w:rPr>
          <w:rFonts w:ascii="Times New Roman" w:hAnsi="Times New Roman" w:cs="Times New Roman"/>
          <w:sz w:val="24"/>
          <w:szCs w:val="24"/>
        </w:rPr>
        <w:t>о</w:t>
      </w:r>
      <w:r w:rsidRPr="00DE5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>)</w:t>
      </w:r>
      <w:r w:rsidR="00C72C0E" w:rsidRPr="00DE5B5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E5B59">
        <w:rPr>
          <w:rFonts w:ascii="Times New Roman" w:hAnsi="Times New Roman" w:cs="Times New Roman"/>
          <w:sz w:val="24"/>
          <w:szCs w:val="24"/>
        </w:rPr>
        <w:t>.</w:t>
      </w:r>
      <w:r w:rsidR="00C72C0E" w:rsidRPr="00DE5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1924" w:rsidRPr="00DE5B59" w:rsidRDefault="004C1924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ПООП разрабатывается по всем траекториям (квал</w:t>
      </w:r>
      <w:r w:rsidR="00C54907" w:rsidRPr="00DE5B59">
        <w:rPr>
          <w:rFonts w:ascii="Times New Roman" w:hAnsi="Times New Roman" w:cs="Times New Roman"/>
          <w:sz w:val="24"/>
          <w:szCs w:val="24"/>
        </w:rPr>
        <w:t>ификациям)</w:t>
      </w:r>
      <w:r w:rsidR="00F24A21">
        <w:rPr>
          <w:rFonts w:ascii="Times New Roman" w:hAnsi="Times New Roman" w:cs="Times New Roman"/>
          <w:sz w:val="24"/>
          <w:szCs w:val="24"/>
        </w:rPr>
        <w:t>,</w:t>
      </w:r>
      <w:r w:rsidR="00C54907" w:rsidRPr="00DE5B59">
        <w:rPr>
          <w:rFonts w:ascii="Times New Roman" w:hAnsi="Times New Roman" w:cs="Times New Roman"/>
          <w:sz w:val="24"/>
          <w:szCs w:val="24"/>
        </w:rPr>
        <w:t xml:space="preserve"> обозначенным во ФГОС</w:t>
      </w:r>
      <w:r w:rsidR="00F24A21">
        <w:rPr>
          <w:rFonts w:ascii="Times New Roman" w:hAnsi="Times New Roman" w:cs="Times New Roman"/>
          <w:sz w:val="24"/>
          <w:szCs w:val="24"/>
        </w:rPr>
        <w:t>,</w:t>
      </w:r>
      <w:r w:rsidR="00C54907" w:rsidRPr="00DE5B59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F24A21">
        <w:rPr>
          <w:rFonts w:ascii="Times New Roman" w:hAnsi="Times New Roman" w:cs="Times New Roman"/>
          <w:sz w:val="24"/>
          <w:szCs w:val="24"/>
        </w:rPr>
        <w:t xml:space="preserve">организации соответствующего </w:t>
      </w:r>
      <w:r w:rsidR="00C54907" w:rsidRPr="00DE5B59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771E8D" w:rsidRPr="00DE5B59" w:rsidRDefault="00771E8D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Программа оформляется единым документом (УМК, планы, приложения) в формате </w:t>
      </w:r>
      <w:r w:rsidRPr="00DE5B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E5B59">
        <w:rPr>
          <w:rFonts w:ascii="Times New Roman" w:hAnsi="Times New Roman" w:cs="Times New Roman"/>
          <w:sz w:val="24"/>
          <w:szCs w:val="24"/>
        </w:rPr>
        <w:t xml:space="preserve">, шрифтом </w:t>
      </w:r>
      <w:r w:rsidRPr="00DE5B5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  <w:lang w:val="en-US"/>
        </w:rPr>
        <w:t>Nev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E5B59">
        <w:rPr>
          <w:rFonts w:ascii="Times New Roman" w:hAnsi="Times New Roman" w:cs="Times New Roman"/>
          <w:sz w:val="24"/>
          <w:szCs w:val="24"/>
        </w:rPr>
        <w:t xml:space="preserve">, </w:t>
      </w:r>
      <w:r w:rsidR="00B2657C" w:rsidRPr="00DE5B59">
        <w:rPr>
          <w:rFonts w:ascii="Times New Roman" w:hAnsi="Times New Roman" w:cs="Times New Roman"/>
          <w:sz w:val="24"/>
          <w:szCs w:val="24"/>
        </w:rPr>
        <w:t xml:space="preserve">12 кеглем с 1,5 интервалом, с </w:t>
      </w:r>
      <w:r w:rsidR="00C72C0E" w:rsidRPr="00DE5B59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B2657C" w:rsidRPr="00DE5B59">
        <w:rPr>
          <w:rFonts w:ascii="Times New Roman" w:hAnsi="Times New Roman" w:cs="Times New Roman"/>
          <w:sz w:val="24"/>
          <w:szCs w:val="24"/>
        </w:rPr>
        <w:t>пол</w:t>
      </w:r>
      <w:r w:rsidR="00C72C0E" w:rsidRPr="00DE5B59">
        <w:rPr>
          <w:rFonts w:ascii="Times New Roman" w:hAnsi="Times New Roman" w:cs="Times New Roman"/>
          <w:sz w:val="24"/>
          <w:szCs w:val="24"/>
        </w:rPr>
        <w:t>ей:</w:t>
      </w:r>
      <w:r w:rsidR="00B2657C" w:rsidRPr="00DE5B59">
        <w:rPr>
          <w:rFonts w:ascii="Times New Roman" w:hAnsi="Times New Roman" w:cs="Times New Roman"/>
          <w:sz w:val="24"/>
          <w:szCs w:val="24"/>
        </w:rPr>
        <w:t xml:space="preserve"> верхнее нижнее 2 см, левое 3 см, правое 1 см.</w:t>
      </w:r>
    </w:p>
    <w:p w:rsidR="00645EB1" w:rsidRPr="00DE5B59" w:rsidRDefault="00645EB1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Для разработки </w:t>
      </w:r>
      <w:r w:rsidR="00C72C0E" w:rsidRPr="00DE5B59">
        <w:rPr>
          <w:rFonts w:ascii="Times New Roman" w:hAnsi="Times New Roman" w:cs="Times New Roman"/>
          <w:sz w:val="24"/>
          <w:szCs w:val="24"/>
        </w:rPr>
        <w:t xml:space="preserve">конкретной </w:t>
      </w:r>
      <w:r w:rsidRPr="00DE5B59">
        <w:rPr>
          <w:rFonts w:ascii="Times New Roman" w:hAnsi="Times New Roman" w:cs="Times New Roman"/>
          <w:sz w:val="24"/>
          <w:szCs w:val="24"/>
        </w:rPr>
        <w:t>ПООП</w:t>
      </w:r>
      <w:r w:rsidR="00137C0E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C72C0E" w:rsidRPr="00DE5B59">
        <w:rPr>
          <w:rFonts w:ascii="Times New Roman" w:hAnsi="Times New Roman" w:cs="Times New Roman"/>
          <w:sz w:val="24"/>
          <w:szCs w:val="24"/>
        </w:rPr>
        <w:t xml:space="preserve">в </w:t>
      </w:r>
      <w:r w:rsidR="00137C0E" w:rsidRPr="00DE5B59">
        <w:rPr>
          <w:rFonts w:ascii="Times New Roman" w:hAnsi="Times New Roman" w:cs="Times New Roman"/>
          <w:sz w:val="24"/>
          <w:szCs w:val="24"/>
        </w:rPr>
        <w:t>ФУМО СПО, координирующ</w:t>
      </w:r>
      <w:r w:rsidR="00C72C0E" w:rsidRPr="00DE5B59">
        <w:rPr>
          <w:rFonts w:ascii="Times New Roman" w:hAnsi="Times New Roman" w:cs="Times New Roman"/>
          <w:sz w:val="24"/>
          <w:szCs w:val="24"/>
        </w:rPr>
        <w:t xml:space="preserve">ем </w:t>
      </w:r>
      <w:r w:rsidR="00F24A21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C72C0E" w:rsidRPr="00DE5B59">
        <w:rPr>
          <w:rFonts w:ascii="Times New Roman" w:hAnsi="Times New Roman" w:cs="Times New Roman"/>
          <w:sz w:val="24"/>
          <w:szCs w:val="24"/>
        </w:rPr>
        <w:t>разработку</w:t>
      </w:r>
      <w:r w:rsidR="00137C0E" w:rsidRPr="00DE5B59">
        <w:rPr>
          <w:rFonts w:ascii="Times New Roman" w:hAnsi="Times New Roman" w:cs="Times New Roman"/>
          <w:sz w:val="24"/>
          <w:szCs w:val="24"/>
        </w:rPr>
        <w:t xml:space="preserve">, </w:t>
      </w:r>
      <w:r w:rsidRPr="00DE5B59">
        <w:rPr>
          <w:rFonts w:ascii="Times New Roman" w:hAnsi="Times New Roman" w:cs="Times New Roman"/>
          <w:sz w:val="24"/>
          <w:szCs w:val="24"/>
        </w:rPr>
        <w:t>формируется группа разработчиков</w:t>
      </w:r>
      <w:r w:rsidR="00FF4481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из числа представителей педагогического сообщества, членов соотве</w:t>
      </w:r>
      <w:r w:rsidR="00137C0E" w:rsidRPr="00DE5B59">
        <w:rPr>
          <w:rFonts w:ascii="Times New Roman" w:hAnsi="Times New Roman" w:cs="Times New Roman"/>
          <w:sz w:val="24"/>
          <w:szCs w:val="24"/>
        </w:rPr>
        <w:t>т</w:t>
      </w:r>
      <w:r w:rsidRPr="00DE5B59">
        <w:rPr>
          <w:rFonts w:ascii="Times New Roman" w:hAnsi="Times New Roman" w:cs="Times New Roman"/>
          <w:sz w:val="24"/>
          <w:szCs w:val="24"/>
        </w:rPr>
        <w:t>ствующего</w:t>
      </w:r>
      <w:r w:rsidR="00137C0E" w:rsidRPr="00DE5B59">
        <w:rPr>
          <w:rFonts w:ascii="Times New Roman" w:hAnsi="Times New Roman" w:cs="Times New Roman"/>
          <w:sz w:val="24"/>
          <w:szCs w:val="24"/>
        </w:rPr>
        <w:t xml:space="preserve"> совета по профессиональным квалификациям, представител</w:t>
      </w:r>
      <w:r w:rsidR="00FF4481" w:rsidRPr="00DE5B59">
        <w:rPr>
          <w:rFonts w:ascii="Times New Roman" w:hAnsi="Times New Roman" w:cs="Times New Roman"/>
          <w:sz w:val="24"/>
          <w:szCs w:val="24"/>
        </w:rPr>
        <w:t>ей</w:t>
      </w:r>
      <w:r w:rsidR="00137C0E" w:rsidRPr="00DE5B59">
        <w:rPr>
          <w:rFonts w:ascii="Times New Roman" w:hAnsi="Times New Roman" w:cs="Times New Roman"/>
          <w:sz w:val="24"/>
          <w:szCs w:val="24"/>
        </w:rPr>
        <w:t xml:space="preserve"> работодателей, представител</w:t>
      </w:r>
      <w:r w:rsidR="00FF4481" w:rsidRPr="00DE5B59">
        <w:rPr>
          <w:rFonts w:ascii="Times New Roman" w:hAnsi="Times New Roman" w:cs="Times New Roman"/>
          <w:sz w:val="24"/>
          <w:szCs w:val="24"/>
        </w:rPr>
        <w:t>ей</w:t>
      </w:r>
      <w:r w:rsidR="00137C0E" w:rsidRPr="00DE5B59">
        <w:rPr>
          <w:rFonts w:ascii="Times New Roman" w:hAnsi="Times New Roman" w:cs="Times New Roman"/>
          <w:sz w:val="24"/>
          <w:szCs w:val="24"/>
        </w:rPr>
        <w:t xml:space="preserve"> экспертного сообщества </w:t>
      </w:r>
      <w:r w:rsidR="000F2117" w:rsidRPr="00DE5B59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137C0E" w:rsidRPr="00DE5B59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0F2117" w:rsidRPr="00DE5B59">
        <w:rPr>
          <w:rFonts w:ascii="Times New Roman" w:hAnsi="Times New Roman" w:cs="Times New Roman"/>
          <w:sz w:val="24"/>
          <w:szCs w:val="24"/>
        </w:rPr>
        <w:t>«</w:t>
      </w:r>
      <w:r w:rsidR="00FF4481" w:rsidRPr="00DE5B59">
        <w:rPr>
          <w:rFonts w:ascii="Times New Roman" w:hAnsi="Times New Roman" w:cs="Times New Roman"/>
          <w:sz w:val="24"/>
          <w:szCs w:val="24"/>
        </w:rPr>
        <w:t>Моло</w:t>
      </w:r>
      <w:r w:rsidR="000F2117" w:rsidRPr="00DE5B59">
        <w:rPr>
          <w:rFonts w:ascii="Times New Roman" w:hAnsi="Times New Roman" w:cs="Times New Roman"/>
          <w:sz w:val="24"/>
          <w:szCs w:val="24"/>
        </w:rPr>
        <w:t>дые профессионалы»</w:t>
      </w:r>
      <w:r w:rsidR="00FF4481" w:rsidRPr="00DE5B59">
        <w:rPr>
          <w:rFonts w:ascii="Times New Roman" w:hAnsi="Times New Roman" w:cs="Times New Roman"/>
          <w:sz w:val="24"/>
          <w:szCs w:val="24"/>
        </w:rPr>
        <w:t xml:space="preserve"> (в случае, наличия, соответствующих профилю программы компетенций </w:t>
      </w:r>
      <w:proofErr w:type="spellStart"/>
      <w:r w:rsidR="00FF4481" w:rsidRPr="00DE5B5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FF4481" w:rsidRPr="00DE5B59">
        <w:rPr>
          <w:rFonts w:ascii="Times New Roman" w:hAnsi="Times New Roman" w:cs="Times New Roman"/>
          <w:sz w:val="24"/>
          <w:szCs w:val="24"/>
        </w:rPr>
        <w:t>).</w:t>
      </w:r>
    </w:p>
    <w:p w:rsidR="00C72C0E" w:rsidRPr="00DE5B59" w:rsidRDefault="00B2657C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Разработка ведется в соответствии с </w:t>
      </w:r>
      <w:r w:rsidR="00C72C0E" w:rsidRPr="00DE5B59">
        <w:rPr>
          <w:rFonts w:ascii="Times New Roman" w:hAnsi="Times New Roman" w:cs="Times New Roman"/>
          <w:sz w:val="24"/>
          <w:szCs w:val="24"/>
        </w:rPr>
        <w:t>установленным планом-</w:t>
      </w:r>
      <w:r w:rsidRPr="00DE5B59">
        <w:rPr>
          <w:rFonts w:ascii="Times New Roman" w:hAnsi="Times New Roman" w:cs="Times New Roman"/>
          <w:sz w:val="24"/>
          <w:szCs w:val="24"/>
        </w:rPr>
        <w:t>графиком</w:t>
      </w:r>
      <w:r w:rsidR="00C72C0E" w:rsidRPr="00DE5B59">
        <w:rPr>
          <w:rFonts w:ascii="Times New Roman" w:hAnsi="Times New Roman" w:cs="Times New Roman"/>
          <w:sz w:val="24"/>
          <w:szCs w:val="24"/>
        </w:rPr>
        <w:t>.</w:t>
      </w:r>
    </w:p>
    <w:p w:rsidR="00B2657C" w:rsidRPr="00DE5B59" w:rsidRDefault="00C72C0E" w:rsidP="00540E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Все проекты примерных основных образовательных программ направляются </w:t>
      </w:r>
      <w:r w:rsidR="00E31023">
        <w:rPr>
          <w:rFonts w:ascii="Times New Roman" w:hAnsi="Times New Roman" w:cs="Times New Roman"/>
          <w:sz w:val="24"/>
          <w:szCs w:val="24"/>
        </w:rPr>
        <w:t>для предварительной проверки</w:t>
      </w:r>
      <w:r w:rsidRPr="00DE5B59">
        <w:rPr>
          <w:rFonts w:ascii="Times New Roman" w:hAnsi="Times New Roman" w:cs="Times New Roman"/>
          <w:sz w:val="24"/>
          <w:szCs w:val="24"/>
        </w:rPr>
        <w:t xml:space="preserve"> в</w:t>
      </w:r>
      <w:r w:rsidR="00B2657C" w:rsidRPr="00DE5B59">
        <w:rPr>
          <w:rFonts w:ascii="Times New Roman" w:hAnsi="Times New Roman" w:cs="Times New Roman"/>
          <w:sz w:val="24"/>
          <w:szCs w:val="24"/>
        </w:rPr>
        <w:t xml:space="preserve"> Ц</w:t>
      </w:r>
      <w:r w:rsidRPr="00DE5B59">
        <w:rPr>
          <w:rFonts w:ascii="Times New Roman" w:hAnsi="Times New Roman" w:cs="Times New Roman"/>
          <w:sz w:val="24"/>
          <w:szCs w:val="24"/>
        </w:rPr>
        <w:t>ентр развития профессионального о</w:t>
      </w:r>
      <w:r w:rsidR="00F24A21">
        <w:rPr>
          <w:rFonts w:ascii="Times New Roman" w:hAnsi="Times New Roman" w:cs="Times New Roman"/>
          <w:sz w:val="24"/>
          <w:szCs w:val="24"/>
        </w:rPr>
        <w:t>б</w:t>
      </w:r>
      <w:r w:rsidR="00E31023">
        <w:rPr>
          <w:rFonts w:ascii="Times New Roman" w:hAnsi="Times New Roman" w:cs="Times New Roman"/>
          <w:sz w:val="24"/>
          <w:szCs w:val="24"/>
        </w:rPr>
        <w:t xml:space="preserve">разования Московского </w:t>
      </w:r>
      <w:proofErr w:type="spellStart"/>
      <w:r w:rsidR="00E31023">
        <w:rPr>
          <w:rFonts w:ascii="Times New Roman" w:hAnsi="Times New Roman" w:cs="Times New Roman"/>
          <w:sz w:val="24"/>
          <w:szCs w:val="24"/>
        </w:rPr>
        <w:t>Политеха</w:t>
      </w:r>
      <w:proofErr w:type="spellEnd"/>
      <w:r w:rsidR="00E31023">
        <w:rPr>
          <w:rFonts w:ascii="Times New Roman" w:hAnsi="Times New Roman" w:cs="Times New Roman"/>
          <w:sz w:val="24"/>
          <w:szCs w:val="24"/>
        </w:rPr>
        <w:t>.</w:t>
      </w:r>
    </w:p>
    <w:p w:rsidR="006345A0" w:rsidRPr="00DE5B59" w:rsidRDefault="006345A0" w:rsidP="00137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77" w:rsidRPr="00DE5B59" w:rsidRDefault="00072377" w:rsidP="00137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B1" w:rsidRPr="00DE5B59" w:rsidRDefault="00137C0E" w:rsidP="00137C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титульного листа</w:t>
      </w:r>
    </w:p>
    <w:p w:rsidR="00944E92" w:rsidRPr="00996A8D" w:rsidRDefault="00137C0E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A8F">
        <w:rPr>
          <w:rFonts w:ascii="Times New Roman" w:hAnsi="Times New Roman" w:cs="Times New Roman"/>
          <w:sz w:val="24"/>
          <w:szCs w:val="24"/>
        </w:rPr>
        <w:t>На титульном листе</w:t>
      </w:r>
      <w:r w:rsidR="00C35ADF" w:rsidRPr="000F7A8F">
        <w:rPr>
          <w:rFonts w:ascii="Times New Roman" w:hAnsi="Times New Roman" w:cs="Times New Roman"/>
          <w:sz w:val="24"/>
          <w:szCs w:val="24"/>
        </w:rPr>
        <w:t xml:space="preserve"> п</w:t>
      </w:r>
      <w:r w:rsidR="006345A0" w:rsidRPr="000F7A8F">
        <w:rPr>
          <w:rFonts w:ascii="Times New Roman" w:hAnsi="Times New Roman" w:cs="Times New Roman"/>
          <w:sz w:val="24"/>
          <w:szCs w:val="24"/>
        </w:rPr>
        <w:t xml:space="preserve">од строкой образовательная программа </w:t>
      </w:r>
      <w:r w:rsidR="00E041C4" w:rsidRPr="000F7A8F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6345A0" w:rsidRPr="000F7A8F">
        <w:rPr>
          <w:rFonts w:ascii="Times New Roman" w:hAnsi="Times New Roman" w:cs="Times New Roman"/>
          <w:sz w:val="24"/>
          <w:szCs w:val="24"/>
        </w:rPr>
        <w:t>тип разрабатываемой программы (программа подготовки по профессии рабочего</w:t>
      </w:r>
      <w:r w:rsidR="00050B67" w:rsidRPr="000F7A8F">
        <w:rPr>
          <w:rFonts w:ascii="Times New Roman" w:hAnsi="Times New Roman" w:cs="Times New Roman"/>
          <w:sz w:val="24"/>
          <w:szCs w:val="24"/>
        </w:rPr>
        <w:t>,</w:t>
      </w:r>
      <w:r w:rsidR="00253C45" w:rsidRPr="000F7A8F">
        <w:rPr>
          <w:rFonts w:ascii="Times New Roman" w:hAnsi="Times New Roman" w:cs="Times New Roman"/>
          <w:sz w:val="24"/>
          <w:szCs w:val="24"/>
        </w:rPr>
        <w:t xml:space="preserve"> </w:t>
      </w:r>
      <w:r w:rsidR="006345A0" w:rsidRPr="000F7A8F">
        <w:rPr>
          <w:rFonts w:ascii="Times New Roman" w:hAnsi="Times New Roman" w:cs="Times New Roman"/>
          <w:sz w:val="24"/>
          <w:szCs w:val="24"/>
        </w:rPr>
        <w:t>должности служащего и</w:t>
      </w:r>
      <w:r w:rsidR="00050B67" w:rsidRPr="000F7A8F">
        <w:rPr>
          <w:rFonts w:ascii="Times New Roman" w:hAnsi="Times New Roman" w:cs="Times New Roman"/>
          <w:sz w:val="24"/>
          <w:szCs w:val="24"/>
        </w:rPr>
        <w:t>ли</w:t>
      </w:r>
      <w:r w:rsidR="006345A0" w:rsidRPr="000F7A8F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специалиста среднего звена)</w:t>
      </w:r>
      <w:r w:rsidR="00944E92" w:rsidRPr="00996A8D">
        <w:footnoteReference w:id="1"/>
      </w:r>
      <w:r w:rsidR="00CC7AB0" w:rsidRPr="000F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A0" w:rsidRPr="00996A8D" w:rsidRDefault="006345A0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A8F">
        <w:rPr>
          <w:rFonts w:ascii="Times New Roman" w:hAnsi="Times New Roman" w:cs="Times New Roman"/>
          <w:sz w:val="24"/>
          <w:szCs w:val="24"/>
        </w:rPr>
        <w:t>В</w:t>
      </w:r>
      <w:r w:rsidR="00050B67" w:rsidRPr="000F7A8F">
        <w:rPr>
          <w:rFonts w:ascii="Times New Roman" w:hAnsi="Times New Roman" w:cs="Times New Roman"/>
          <w:sz w:val="24"/>
          <w:szCs w:val="24"/>
        </w:rPr>
        <w:t xml:space="preserve"> следующей строке в</w:t>
      </w:r>
      <w:r w:rsidRPr="000F7A8F">
        <w:rPr>
          <w:rFonts w:ascii="Times New Roman" w:hAnsi="Times New Roman" w:cs="Times New Roman"/>
          <w:sz w:val="24"/>
          <w:szCs w:val="24"/>
        </w:rPr>
        <w:t xml:space="preserve">ыбирается «профессия» или «специальность» в зависимости от выбранной программы и указывается </w:t>
      </w:r>
      <w:r w:rsidRPr="00996A8D">
        <w:rPr>
          <w:rFonts w:ascii="Times New Roman" w:hAnsi="Times New Roman" w:cs="Times New Roman"/>
          <w:sz w:val="24"/>
          <w:szCs w:val="24"/>
        </w:rPr>
        <w:t>шифр наименование в соответствии с ФГОС СПО.</w:t>
      </w:r>
    </w:p>
    <w:p w:rsidR="000F7A8F" w:rsidRDefault="00F24A2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</w:t>
      </w:r>
      <w:r w:rsidR="006345A0" w:rsidRPr="00DE5B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45A0" w:rsidRPr="00DE5B59">
        <w:rPr>
          <w:rFonts w:ascii="Times New Roman" w:hAnsi="Times New Roman" w:cs="Times New Roman"/>
          <w:sz w:val="24"/>
          <w:szCs w:val="24"/>
        </w:rPr>
        <w:t>и) выпускника</w:t>
      </w:r>
      <w:r w:rsidR="00C855D4">
        <w:rPr>
          <w:rFonts w:ascii="Times New Roman" w:hAnsi="Times New Roman" w:cs="Times New Roman"/>
          <w:sz w:val="24"/>
          <w:szCs w:val="24"/>
        </w:rPr>
        <w:t xml:space="preserve">, присваиваемые по итогам освоения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>указыва</w:t>
      </w:r>
      <w:r w:rsidR="00C855D4">
        <w:rPr>
          <w:rFonts w:ascii="Times New Roman" w:hAnsi="Times New Roman" w:cs="Times New Roman"/>
          <w:sz w:val="24"/>
          <w:szCs w:val="24"/>
        </w:rPr>
        <w:t>ю</w:t>
      </w:r>
      <w:r w:rsidR="006345A0" w:rsidRPr="00DE5B59">
        <w:rPr>
          <w:rFonts w:ascii="Times New Roman" w:hAnsi="Times New Roman" w:cs="Times New Roman"/>
          <w:sz w:val="24"/>
          <w:szCs w:val="24"/>
        </w:rPr>
        <w:t>тся в соответствии с перечнем профессий/специальностей СПО</w:t>
      </w:r>
      <w:r w:rsidR="00C35ADF">
        <w:rPr>
          <w:rFonts w:ascii="Times New Roman" w:hAnsi="Times New Roman" w:cs="Times New Roman"/>
          <w:sz w:val="24"/>
          <w:szCs w:val="24"/>
        </w:rPr>
        <w:t>,</w:t>
      </w:r>
      <w:r w:rsidR="006345A0" w:rsidRPr="00DE5B59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</w:t>
      </w:r>
      <w:r w:rsidR="00050B67" w:rsidRPr="00DE5B59">
        <w:rPr>
          <w:rFonts w:ascii="Times New Roman" w:hAnsi="Times New Roman" w:cs="Times New Roman"/>
          <w:sz w:val="24"/>
          <w:szCs w:val="24"/>
        </w:rPr>
        <w:t xml:space="preserve"> №1199</w:t>
      </w:r>
      <w:r w:rsidR="000F7A8F">
        <w:rPr>
          <w:rFonts w:ascii="Times New Roman" w:hAnsi="Times New Roman" w:cs="Times New Roman"/>
          <w:sz w:val="24"/>
          <w:szCs w:val="24"/>
        </w:rPr>
        <w:t xml:space="preserve"> и</w:t>
      </w:r>
      <w:r w:rsidR="002F0D90">
        <w:rPr>
          <w:rFonts w:ascii="Times New Roman" w:hAnsi="Times New Roman" w:cs="Times New Roman"/>
          <w:sz w:val="24"/>
          <w:szCs w:val="24"/>
        </w:rPr>
        <w:t xml:space="preserve"> </w:t>
      </w:r>
      <w:r w:rsidR="000F7A8F">
        <w:rPr>
          <w:rFonts w:ascii="Times New Roman" w:hAnsi="Times New Roman" w:cs="Times New Roman"/>
          <w:sz w:val="24"/>
          <w:szCs w:val="24"/>
        </w:rPr>
        <w:t>приводятся по алфавиту в том же порядке.</w:t>
      </w:r>
      <w:r w:rsidR="002F0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A0" w:rsidRPr="00DE5B59" w:rsidRDefault="00050B67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Далее указывается наименование организации, курирующей разработку ПООП</w:t>
      </w:r>
      <w:r w:rsidR="000F7A8F">
        <w:rPr>
          <w:rFonts w:ascii="Times New Roman" w:hAnsi="Times New Roman" w:cs="Times New Roman"/>
          <w:sz w:val="24"/>
          <w:szCs w:val="24"/>
        </w:rPr>
        <w:t>.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0F7A8F">
        <w:rPr>
          <w:rFonts w:ascii="Times New Roman" w:hAnsi="Times New Roman" w:cs="Times New Roman"/>
          <w:sz w:val="24"/>
          <w:szCs w:val="24"/>
        </w:rPr>
        <w:t>В</w:t>
      </w:r>
      <w:r w:rsidRPr="00DE5B59">
        <w:rPr>
          <w:rFonts w:ascii="Times New Roman" w:hAnsi="Times New Roman" w:cs="Times New Roman"/>
          <w:sz w:val="24"/>
          <w:szCs w:val="24"/>
        </w:rPr>
        <w:t xml:space="preserve"> качестве данной организации </w:t>
      </w:r>
      <w:r w:rsidR="00CC7AB0" w:rsidRPr="00DE5B59">
        <w:rPr>
          <w:rFonts w:ascii="Times New Roman" w:hAnsi="Times New Roman" w:cs="Times New Roman"/>
          <w:sz w:val="24"/>
          <w:szCs w:val="24"/>
        </w:rPr>
        <w:t>выступает</w:t>
      </w:r>
      <w:r w:rsidRPr="00DE5B59">
        <w:rPr>
          <w:rFonts w:ascii="Times New Roman" w:hAnsi="Times New Roman" w:cs="Times New Roman"/>
          <w:sz w:val="24"/>
          <w:szCs w:val="24"/>
        </w:rPr>
        <w:t xml:space="preserve"> ФУМО СПО по соответствующей укрупненной группе или организация, </w:t>
      </w:r>
      <w:r w:rsidR="00CC7AB0" w:rsidRPr="00DE5B59">
        <w:rPr>
          <w:rFonts w:ascii="Times New Roman" w:hAnsi="Times New Roman" w:cs="Times New Roman"/>
          <w:sz w:val="24"/>
          <w:szCs w:val="24"/>
        </w:rPr>
        <w:t>организующая</w:t>
      </w:r>
      <w:r w:rsidRPr="00DE5B59">
        <w:rPr>
          <w:rFonts w:ascii="Times New Roman" w:hAnsi="Times New Roman" w:cs="Times New Roman"/>
          <w:sz w:val="24"/>
          <w:szCs w:val="24"/>
        </w:rPr>
        <w:t xml:space="preserve"> разработку программы в инициативном порядке.</w:t>
      </w:r>
    </w:p>
    <w:p w:rsidR="00050B67" w:rsidRPr="00DE5B59" w:rsidRDefault="00F14B8E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указываю</w:t>
      </w:r>
      <w:r w:rsidR="00050B67" w:rsidRPr="00DE5B5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сведения об</w:t>
      </w:r>
      <w:r w:rsidR="00050B67" w:rsidRPr="00DE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50B67" w:rsidRPr="00DE5B59">
        <w:rPr>
          <w:rFonts w:ascii="Times New Roman" w:hAnsi="Times New Roman" w:cs="Times New Roman"/>
          <w:sz w:val="24"/>
          <w:szCs w:val="24"/>
        </w:rPr>
        <w:t>кспертных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050B67" w:rsidRPr="00DE5B59">
        <w:rPr>
          <w:rFonts w:ascii="Times New Roman" w:hAnsi="Times New Roman" w:cs="Times New Roman"/>
          <w:sz w:val="24"/>
          <w:szCs w:val="24"/>
        </w:rPr>
        <w:t>, участвующих в оценке ПООП</w:t>
      </w:r>
      <w:r w:rsidR="00996A8D">
        <w:rPr>
          <w:rFonts w:ascii="Times New Roman" w:hAnsi="Times New Roman" w:cs="Times New Roman"/>
          <w:sz w:val="24"/>
          <w:szCs w:val="24"/>
        </w:rPr>
        <w:t>.</w:t>
      </w:r>
      <w:r w:rsidR="00E92419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996A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стороны</w:t>
      </w:r>
      <w:r w:rsidR="00E92419" w:rsidRPr="00DE5B59">
        <w:rPr>
          <w:rFonts w:ascii="Times New Roman" w:hAnsi="Times New Roman" w:cs="Times New Roman"/>
          <w:sz w:val="24"/>
          <w:szCs w:val="24"/>
        </w:rPr>
        <w:t xml:space="preserve"> профессионального сообщества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B67" w:rsidRPr="00DE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официальное наименования СПК, проводившее экспертизу ПООП, к которому</w:t>
      </w:r>
      <w:r w:rsidR="00050B67" w:rsidRPr="00DE5B59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B67" w:rsidRPr="00DE5B59">
        <w:rPr>
          <w:rFonts w:ascii="Times New Roman" w:hAnsi="Times New Roman" w:cs="Times New Roman"/>
          <w:sz w:val="24"/>
          <w:szCs w:val="24"/>
        </w:rPr>
        <w:t xml:space="preserve">приведенные в </w:t>
      </w:r>
      <w:r w:rsidR="00E92419" w:rsidRPr="00DE5B59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СПО профессиональные стандарты</w:t>
      </w:r>
      <w:r w:rsidR="00996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стороны образовательного сообщества: наименование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</w:t>
      </w:r>
      <w:r w:rsidR="00E92419" w:rsidRPr="00DE5B5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92419" w:rsidRPr="00DE5B59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92419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0F2117" w:rsidRPr="00DE5B59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E92419" w:rsidRPr="00DE5B59">
        <w:rPr>
          <w:rFonts w:ascii="Times New Roman" w:hAnsi="Times New Roman" w:cs="Times New Roman"/>
          <w:sz w:val="24"/>
          <w:szCs w:val="24"/>
        </w:rPr>
        <w:t>программу СПО</w:t>
      </w:r>
      <w:r w:rsidR="000F2117" w:rsidRPr="00DE5B59">
        <w:rPr>
          <w:rFonts w:ascii="Times New Roman" w:hAnsi="Times New Roman" w:cs="Times New Roman"/>
          <w:sz w:val="24"/>
          <w:szCs w:val="24"/>
        </w:rPr>
        <w:t xml:space="preserve"> и представивш</w:t>
      </w:r>
      <w:r w:rsidR="00996A8D">
        <w:rPr>
          <w:rFonts w:ascii="Times New Roman" w:hAnsi="Times New Roman" w:cs="Times New Roman"/>
          <w:sz w:val="24"/>
          <w:szCs w:val="24"/>
        </w:rPr>
        <w:t>ей</w:t>
      </w:r>
      <w:r w:rsidR="000F2117" w:rsidRPr="00DE5B59">
        <w:rPr>
          <w:rFonts w:ascii="Times New Roman" w:hAnsi="Times New Roman" w:cs="Times New Roman"/>
          <w:sz w:val="24"/>
          <w:szCs w:val="24"/>
        </w:rPr>
        <w:t xml:space="preserve"> по запросу Ф</w:t>
      </w:r>
      <w:r>
        <w:rPr>
          <w:rFonts w:ascii="Times New Roman" w:hAnsi="Times New Roman" w:cs="Times New Roman"/>
          <w:sz w:val="24"/>
          <w:szCs w:val="24"/>
        </w:rPr>
        <w:t>УМО СПО экспертное заключение на ПООП.</w:t>
      </w:r>
    </w:p>
    <w:p w:rsidR="00FF4481" w:rsidRPr="00DE5B59" w:rsidRDefault="00FF4481" w:rsidP="00996A8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2117" w:rsidRPr="00DE5B59" w:rsidRDefault="000F2117" w:rsidP="000F21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</w:t>
      </w:r>
      <w:r w:rsidR="00416E91" w:rsidRPr="00DE5B59">
        <w:rPr>
          <w:rFonts w:ascii="Times New Roman" w:hAnsi="Times New Roman" w:cs="Times New Roman"/>
          <w:b/>
          <w:sz w:val="24"/>
          <w:szCs w:val="24"/>
        </w:rPr>
        <w:t>с</w:t>
      </w:r>
      <w:r w:rsidRPr="00DE5B59">
        <w:rPr>
          <w:rFonts w:ascii="Times New Roman" w:hAnsi="Times New Roman" w:cs="Times New Roman"/>
          <w:b/>
          <w:sz w:val="24"/>
          <w:szCs w:val="24"/>
        </w:rPr>
        <w:t>одержание»</w:t>
      </w:r>
    </w:p>
    <w:p w:rsidR="00137C0E" w:rsidRPr="00996A8D" w:rsidRDefault="000F2117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 xml:space="preserve">В содержании необходимо указать наименования всех программ включаемых в качестве приложений и номер страницы расположения каждой из них. Нумерация страниц ведется сквозная. </w:t>
      </w:r>
    </w:p>
    <w:p w:rsidR="00FF4481" w:rsidRPr="00DE5B59" w:rsidRDefault="00FF4481" w:rsidP="000E518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2117" w:rsidRPr="00DE5B59" w:rsidRDefault="000F2117" w:rsidP="00195E4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«общие положения»</w:t>
      </w:r>
    </w:p>
    <w:p w:rsidR="000F2117" w:rsidRPr="00996A8D" w:rsidRDefault="00195E4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В п.1.1. в первом абзаце выбирается вид прогр</w:t>
      </w:r>
      <w:r w:rsidR="00996A8D">
        <w:rPr>
          <w:rFonts w:ascii="Times New Roman" w:hAnsi="Times New Roman" w:cs="Times New Roman"/>
          <w:sz w:val="24"/>
          <w:szCs w:val="24"/>
        </w:rPr>
        <w:t>аммы (профессия/специальность). В</w:t>
      </w:r>
      <w:r w:rsidRPr="00996A8D">
        <w:rPr>
          <w:rFonts w:ascii="Times New Roman" w:hAnsi="Times New Roman" w:cs="Times New Roman"/>
          <w:sz w:val="24"/>
          <w:szCs w:val="24"/>
        </w:rPr>
        <w:t xml:space="preserve"> кавычках указывается наименование ФГОС и приводятся данные по его утверждению. Далее по тексту </w:t>
      </w:r>
      <w:r w:rsidR="00416E91" w:rsidRPr="00996A8D">
        <w:rPr>
          <w:rFonts w:ascii="Times New Roman" w:hAnsi="Times New Roman" w:cs="Times New Roman"/>
          <w:sz w:val="24"/>
          <w:szCs w:val="24"/>
        </w:rPr>
        <w:t>в местах</w:t>
      </w:r>
      <w:r w:rsidR="00996A8D">
        <w:rPr>
          <w:rFonts w:ascii="Times New Roman" w:hAnsi="Times New Roman" w:cs="Times New Roman"/>
          <w:sz w:val="24"/>
          <w:szCs w:val="24"/>
        </w:rPr>
        <w:t>,</w:t>
      </w:r>
      <w:r w:rsidR="00416E91" w:rsidRPr="00996A8D">
        <w:rPr>
          <w:rFonts w:ascii="Times New Roman" w:hAnsi="Times New Roman" w:cs="Times New Roman"/>
          <w:sz w:val="24"/>
          <w:szCs w:val="24"/>
        </w:rPr>
        <w:t xml:space="preserve"> выделенных курсивом</w:t>
      </w:r>
      <w:r w:rsidR="00996A8D">
        <w:rPr>
          <w:rFonts w:ascii="Times New Roman" w:hAnsi="Times New Roman" w:cs="Times New Roman"/>
          <w:sz w:val="24"/>
          <w:szCs w:val="24"/>
        </w:rPr>
        <w:t>,</w:t>
      </w:r>
      <w:r w:rsidR="00416E91" w:rsidRPr="00996A8D">
        <w:rPr>
          <w:rFonts w:ascii="Times New Roman" w:hAnsi="Times New Roman" w:cs="Times New Roman"/>
          <w:sz w:val="24"/>
          <w:szCs w:val="24"/>
        </w:rPr>
        <w:t xml:space="preserve"> выбирается нужное наименование «профессия» или «специальность»</w:t>
      </w:r>
      <w:r w:rsidRPr="00996A8D">
        <w:rPr>
          <w:rFonts w:ascii="Times New Roman" w:hAnsi="Times New Roman" w:cs="Times New Roman"/>
          <w:sz w:val="24"/>
          <w:szCs w:val="24"/>
        </w:rPr>
        <w:t>.</w:t>
      </w:r>
    </w:p>
    <w:p w:rsidR="00195E41" w:rsidRPr="00996A8D" w:rsidRDefault="00195E4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В п. 1.2. уточняются наименование и реквизиты ФГОС СПО и профессиональных стандартов, используемых при формировании данной программы.</w:t>
      </w:r>
      <w:r w:rsidR="00416E91" w:rsidRPr="00996A8D">
        <w:rPr>
          <w:rFonts w:ascii="Times New Roman" w:hAnsi="Times New Roman" w:cs="Times New Roman"/>
          <w:sz w:val="24"/>
          <w:szCs w:val="24"/>
        </w:rPr>
        <w:t xml:space="preserve"> Список документов</w:t>
      </w:r>
      <w:r w:rsidR="00CF65CB" w:rsidRPr="00996A8D">
        <w:rPr>
          <w:rFonts w:ascii="Times New Roman" w:hAnsi="Times New Roman" w:cs="Times New Roman"/>
          <w:sz w:val="24"/>
          <w:szCs w:val="24"/>
        </w:rPr>
        <w:t>,</w:t>
      </w:r>
      <w:r w:rsidR="00416E91" w:rsidRPr="00996A8D">
        <w:rPr>
          <w:rFonts w:ascii="Times New Roman" w:hAnsi="Times New Roman" w:cs="Times New Roman"/>
          <w:sz w:val="24"/>
          <w:szCs w:val="24"/>
        </w:rPr>
        <w:t xml:space="preserve"> приведенный в данном пункте для конкретной программы может быть актуализирован по </w:t>
      </w:r>
      <w:r w:rsidR="00996A8D">
        <w:rPr>
          <w:rFonts w:ascii="Times New Roman" w:hAnsi="Times New Roman" w:cs="Times New Roman"/>
          <w:sz w:val="24"/>
          <w:szCs w:val="24"/>
        </w:rPr>
        <w:t xml:space="preserve">как по </w:t>
      </w:r>
      <w:r w:rsidR="00416E91" w:rsidRPr="00996A8D">
        <w:rPr>
          <w:rFonts w:ascii="Times New Roman" w:hAnsi="Times New Roman" w:cs="Times New Roman"/>
          <w:sz w:val="24"/>
          <w:szCs w:val="24"/>
        </w:rPr>
        <w:t xml:space="preserve">реквизитам, </w:t>
      </w:r>
      <w:r w:rsidR="00996A8D">
        <w:rPr>
          <w:rFonts w:ascii="Times New Roman" w:hAnsi="Times New Roman" w:cs="Times New Roman"/>
          <w:sz w:val="24"/>
          <w:szCs w:val="24"/>
        </w:rPr>
        <w:t>так и дополнен новыми документами</w:t>
      </w:r>
      <w:r w:rsidR="0083133E">
        <w:rPr>
          <w:rFonts w:ascii="Times New Roman" w:hAnsi="Times New Roman" w:cs="Times New Roman"/>
          <w:sz w:val="24"/>
          <w:szCs w:val="24"/>
        </w:rPr>
        <w:t>. Устаревшие документы должны</w:t>
      </w:r>
      <w:r w:rsidR="00CC7AB0" w:rsidRPr="00996A8D">
        <w:rPr>
          <w:rFonts w:ascii="Times New Roman" w:hAnsi="Times New Roman" w:cs="Times New Roman"/>
          <w:sz w:val="24"/>
          <w:szCs w:val="24"/>
        </w:rPr>
        <w:t xml:space="preserve"> быть исключены</w:t>
      </w:r>
      <w:r w:rsidR="00416E91" w:rsidRPr="00996A8D">
        <w:rPr>
          <w:rFonts w:ascii="Times New Roman" w:hAnsi="Times New Roman" w:cs="Times New Roman"/>
          <w:sz w:val="24"/>
          <w:szCs w:val="24"/>
        </w:rPr>
        <w:t>.</w:t>
      </w:r>
    </w:p>
    <w:p w:rsidR="00416E91" w:rsidRPr="00996A8D" w:rsidRDefault="00CF65CB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 xml:space="preserve">Пункт 1.3 может быть дополнен </w:t>
      </w:r>
      <w:r w:rsidR="0083133E" w:rsidRPr="00996A8D">
        <w:rPr>
          <w:rFonts w:ascii="Times New Roman" w:hAnsi="Times New Roman" w:cs="Times New Roman"/>
          <w:sz w:val="24"/>
          <w:szCs w:val="24"/>
        </w:rPr>
        <w:t>сокращениями,</w:t>
      </w:r>
      <w:r w:rsidRPr="00996A8D">
        <w:rPr>
          <w:rFonts w:ascii="Times New Roman" w:hAnsi="Times New Roman" w:cs="Times New Roman"/>
          <w:sz w:val="24"/>
          <w:szCs w:val="24"/>
        </w:rPr>
        <w:t xml:space="preserve"> наиболее часто</w:t>
      </w:r>
      <w:r w:rsidR="00996A8D">
        <w:rPr>
          <w:rFonts w:ascii="Times New Roman" w:hAnsi="Times New Roman" w:cs="Times New Roman"/>
          <w:sz w:val="24"/>
          <w:szCs w:val="24"/>
        </w:rPr>
        <w:t xml:space="preserve"> применяемыми в программе</w:t>
      </w:r>
      <w:r w:rsidRPr="00996A8D">
        <w:rPr>
          <w:rFonts w:ascii="Times New Roman" w:hAnsi="Times New Roman" w:cs="Times New Roman"/>
          <w:sz w:val="24"/>
          <w:szCs w:val="24"/>
        </w:rPr>
        <w:t xml:space="preserve"> </w:t>
      </w:r>
      <w:r w:rsidR="00996A8D">
        <w:rPr>
          <w:rFonts w:ascii="Times New Roman" w:hAnsi="Times New Roman" w:cs="Times New Roman"/>
          <w:sz w:val="24"/>
          <w:szCs w:val="24"/>
        </w:rPr>
        <w:t>(</w:t>
      </w:r>
      <w:r w:rsidRPr="00996A8D">
        <w:rPr>
          <w:rFonts w:ascii="Times New Roman" w:hAnsi="Times New Roman" w:cs="Times New Roman"/>
          <w:sz w:val="24"/>
          <w:szCs w:val="24"/>
        </w:rPr>
        <w:t>указываются те</w:t>
      </w:r>
      <w:r w:rsidR="00996A8D">
        <w:rPr>
          <w:rFonts w:ascii="Times New Roman" w:hAnsi="Times New Roman" w:cs="Times New Roman"/>
          <w:sz w:val="24"/>
          <w:szCs w:val="24"/>
        </w:rPr>
        <w:t xml:space="preserve"> сокращения</w:t>
      </w:r>
      <w:r w:rsidR="00FF4481" w:rsidRPr="00996A8D">
        <w:rPr>
          <w:rFonts w:ascii="Times New Roman" w:hAnsi="Times New Roman" w:cs="Times New Roman"/>
          <w:sz w:val="24"/>
          <w:szCs w:val="24"/>
        </w:rPr>
        <w:t>,</w:t>
      </w:r>
      <w:r w:rsidRPr="00996A8D">
        <w:rPr>
          <w:rFonts w:ascii="Times New Roman" w:hAnsi="Times New Roman" w:cs="Times New Roman"/>
          <w:sz w:val="24"/>
          <w:szCs w:val="24"/>
        </w:rPr>
        <w:t xml:space="preserve"> которые повторяются </w:t>
      </w:r>
      <w:r w:rsidR="00CC7AB0" w:rsidRPr="00996A8D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996A8D">
        <w:rPr>
          <w:rFonts w:ascii="Times New Roman" w:hAnsi="Times New Roman" w:cs="Times New Roman"/>
          <w:sz w:val="24"/>
          <w:szCs w:val="24"/>
        </w:rPr>
        <w:t>не менее 3-х раз</w:t>
      </w:r>
      <w:r w:rsidR="00996A8D">
        <w:rPr>
          <w:rFonts w:ascii="Times New Roman" w:hAnsi="Times New Roman" w:cs="Times New Roman"/>
          <w:sz w:val="24"/>
          <w:szCs w:val="24"/>
        </w:rPr>
        <w:t>)</w:t>
      </w:r>
      <w:r w:rsidRPr="00996A8D">
        <w:rPr>
          <w:rFonts w:ascii="Times New Roman" w:hAnsi="Times New Roman" w:cs="Times New Roman"/>
          <w:sz w:val="24"/>
          <w:szCs w:val="24"/>
        </w:rPr>
        <w:t>.</w:t>
      </w:r>
    </w:p>
    <w:p w:rsidR="00CF65CB" w:rsidRPr="00DE5B59" w:rsidRDefault="00CF65CB" w:rsidP="00416E9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91" w:rsidRPr="00DE5B59" w:rsidRDefault="00416E91" w:rsidP="00996A8D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«Общая характеристика образовательной программы»</w:t>
      </w:r>
    </w:p>
    <w:p w:rsidR="00416E91" w:rsidRPr="00996A8D" w:rsidRDefault="00416E9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Квалификация(</w:t>
      </w:r>
      <w:r w:rsidR="00996A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6A8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996A8D">
        <w:rPr>
          <w:rFonts w:ascii="Times New Roman" w:hAnsi="Times New Roman" w:cs="Times New Roman"/>
          <w:sz w:val="24"/>
          <w:szCs w:val="24"/>
        </w:rPr>
        <w:t>), присваиваемая(</w:t>
      </w:r>
      <w:r w:rsidR="00996A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6A8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96A8D">
        <w:rPr>
          <w:rFonts w:ascii="Times New Roman" w:hAnsi="Times New Roman" w:cs="Times New Roman"/>
          <w:sz w:val="24"/>
          <w:szCs w:val="24"/>
        </w:rPr>
        <w:t xml:space="preserve">) выпускникам </w:t>
      </w:r>
      <w:r w:rsidR="00E30E6C" w:rsidRPr="00996A8D">
        <w:rPr>
          <w:rFonts w:ascii="Times New Roman" w:hAnsi="Times New Roman" w:cs="Times New Roman"/>
          <w:sz w:val="24"/>
          <w:szCs w:val="24"/>
        </w:rPr>
        <w:t xml:space="preserve">по результатам освоения </w:t>
      </w:r>
      <w:r w:rsidRPr="00996A8D">
        <w:rPr>
          <w:rFonts w:ascii="Times New Roman" w:hAnsi="Times New Roman" w:cs="Times New Roman"/>
          <w:sz w:val="24"/>
          <w:szCs w:val="24"/>
        </w:rPr>
        <w:t>образовательной программы: указывается в соответствии с п. 1.11</w:t>
      </w:r>
      <w:r w:rsidR="00CC7AB0" w:rsidRPr="00996A8D">
        <w:rPr>
          <w:rFonts w:ascii="Times New Roman" w:hAnsi="Times New Roman" w:cs="Times New Roman"/>
          <w:sz w:val="24"/>
          <w:szCs w:val="24"/>
        </w:rPr>
        <w:t xml:space="preserve"> (</w:t>
      </w:r>
      <w:r w:rsidRPr="00996A8D">
        <w:rPr>
          <w:rFonts w:ascii="Times New Roman" w:hAnsi="Times New Roman" w:cs="Times New Roman"/>
          <w:sz w:val="24"/>
          <w:szCs w:val="24"/>
        </w:rPr>
        <w:t>1.12</w:t>
      </w:r>
      <w:r w:rsidR="00CC7AB0" w:rsidRPr="00996A8D">
        <w:rPr>
          <w:rFonts w:ascii="Times New Roman" w:hAnsi="Times New Roman" w:cs="Times New Roman"/>
          <w:sz w:val="24"/>
          <w:szCs w:val="24"/>
        </w:rPr>
        <w:t>)</w:t>
      </w:r>
      <w:r w:rsidRPr="00996A8D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="00E30E6C" w:rsidRPr="00996A8D">
        <w:rPr>
          <w:rFonts w:ascii="Times New Roman" w:hAnsi="Times New Roman" w:cs="Times New Roman"/>
          <w:sz w:val="24"/>
          <w:szCs w:val="24"/>
        </w:rPr>
        <w:t>.</w:t>
      </w:r>
    </w:p>
    <w:p w:rsidR="00416E91" w:rsidRPr="00996A8D" w:rsidRDefault="00416E9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Формы получения образования</w:t>
      </w:r>
      <w:r w:rsidR="00E30E6C" w:rsidRPr="00996A8D">
        <w:rPr>
          <w:rFonts w:ascii="Times New Roman" w:hAnsi="Times New Roman" w:cs="Times New Roman"/>
          <w:sz w:val="24"/>
          <w:szCs w:val="24"/>
        </w:rPr>
        <w:t xml:space="preserve"> прописывается как в макете</w:t>
      </w:r>
      <w:r w:rsidR="00BB188E" w:rsidRPr="00996A8D">
        <w:rPr>
          <w:rFonts w:ascii="Times New Roman" w:hAnsi="Times New Roman" w:cs="Times New Roman"/>
          <w:sz w:val="24"/>
          <w:szCs w:val="24"/>
        </w:rPr>
        <w:t xml:space="preserve"> (в соответствии с ФГОС СПО)</w:t>
      </w:r>
      <w:r w:rsidR="00CC7AB0" w:rsidRPr="00996A8D">
        <w:rPr>
          <w:rFonts w:ascii="Times New Roman" w:hAnsi="Times New Roman" w:cs="Times New Roman"/>
          <w:sz w:val="24"/>
          <w:szCs w:val="24"/>
        </w:rPr>
        <w:t>.</w:t>
      </w:r>
    </w:p>
    <w:p w:rsidR="00416E91" w:rsidRPr="00996A8D" w:rsidRDefault="00996A8D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="00416E91" w:rsidRPr="00996A8D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6E91" w:rsidRPr="00996A8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30E6C" w:rsidRPr="00996A8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BB188E" w:rsidRPr="00996A8D">
        <w:rPr>
          <w:rFonts w:ascii="Times New Roman" w:hAnsi="Times New Roman" w:cs="Times New Roman"/>
          <w:sz w:val="24"/>
          <w:szCs w:val="24"/>
        </w:rPr>
        <w:t xml:space="preserve">в ПООП </w:t>
      </w:r>
      <w:r w:rsidR="00E30E6C" w:rsidRPr="00996A8D">
        <w:rPr>
          <w:rFonts w:ascii="Times New Roman" w:hAnsi="Times New Roman" w:cs="Times New Roman"/>
          <w:sz w:val="24"/>
          <w:szCs w:val="24"/>
        </w:rPr>
        <w:t xml:space="preserve">указывается только </w:t>
      </w:r>
      <w:r w:rsidR="00416E91" w:rsidRPr="00996A8D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="00416E91" w:rsidRPr="00996A8D">
        <w:rPr>
          <w:rFonts w:ascii="Times New Roman" w:hAnsi="Times New Roman" w:cs="Times New Roman"/>
          <w:sz w:val="24"/>
          <w:szCs w:val="24"/>
        </w:rPr>
        <w:t>.</w:t>
      </w:r>
    </w:p>
    <w:p w:rsidR="00416E91" w:rsidRPr="00996A8D" w:rsidRDefault="00416E9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Объем образовательной программы, реализуемой на базе среднего общего образования</w:t>
      </w:r>
      <w:r w:rsidR="00072377" w:rsidRPr="00996A8D">
        <w:rPr>
          <w:rFonts w:ascii="Times New Roman" w:hAnsi="Times New Roman" w:cs="Times New Roman"/>
          <w:sz w:val="24"/>
          <w:szCs w:val="24"/>
        </w:rPr>
        <w:t>,</w:t>
      </w:r>
      <w:r w:rsidR="00E30E6C" w:rsidRPr="00996A8D">
        <w:rPr>
          <w:rFonts w:ascii="Times New Roman" w:hAnsi="Times New Roman" w:cs="Times New Roman"/>
          <w:sz w:val="24"/>
          <w:szCs w:val="24"/>
        </w:rPr>
        <w:t xml:space="preserve"> указывается в</w:t>
      </w:r>
      <w:r w:rsidRPr="00996A8D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E30E6C" w:rsidRPr="00996A8D">
        <w:rPr>
          <w:rFonts w:ascii="Times New Roman" w:hAnsi="Times New Roman" w:cs="Times New Roman"/>
          <w:sz w:val="24"/>
          <w:szCs w:val="24"/>
        </w:rPr>
        <w:t>ах в соответствии с требованиями ФГОС СПО (раздел 2)</w:t>
      </w:r>
      <w:r w:rsidR="00CC7AB0" w:rsidRPr="00996A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4051711"/>
      <w:bookmarkStart w:id="1" w:name="_Hlk514051693"/>
      <w:r w:rsidR="00CC7AB0" w:rsidRPr="00996A8D">
        <w:rPr>
          <w:rFonts w:ascii="Times New Roman" w:hAnsi="Times New Roman" w:cs="Times New Roman"/>
          <w:sz w:val="24"/>
          <w:szCs w:val="24"/>
        </w:rPr>
        <w:t>по каждой из квалификаций, если срок освоения для разных квалификаций отличается</w:t>
      </w:r>
      <w:bookmarkEnd w:id="0"/>
      <w:r w:rsidRPr="00996A8D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16E91" w:rsidRPr="00996A8D" w:rsidRDefault="00E30E6C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Далее приводится с</w:t>
      </w:r>
      <w:r w:rsidR="00416E91" w:rsidRPr="00996A8D">
        <w:rPr>
          <w:rFonts w:ascii="Times New Roman" w:hAnsi="Times New Roman" w:cs="Times New Roman"/>
          <w:sz w:val="24"/>
          <w:szCs w:val="24"/>
        </w:rPr>
        <w:t>рок получения образования по образовательной программе, реализуемой на базе среднего общего образования</w:t>
      </w:r>
      <w:r w:rsidRPr="00996A8D">
        <w:rPr>
          <w:rFonts w:ascii="Times New Roman" w:hAnsi="Times New Roman" w:cs="Times New Roman"/>
          <w:sz w:val="24"/>
          <w:szCs w:val="24"/>
        </w:rPr>
        <w:t xml:space="preserve"> указанный во ФГОС СПО в п. 1.10 для данной базы приема для каждой из приведенных выше квалификаций в годах и месяцах</w:t>
      </w:r>
      <w:r w:rsidR="00CC7AB0" w:rsidRPr="00996A8D">
        <w:rPr>
          <w:rFonts w:ascii="Times New Roman" w:hAnsi="Times New Roman" w:cs="Times New Roman"/>
          <w:sz w:val="24"/>
          <w:szCs w:val="24"/>
        </w:rPr>
        <w:t xml:space="preserve"> по каждой из квалификаций, если срок освоения для разных квалификаций отличается</w:t>
      </w:r>
      <w:r w:rsidRPr="00996A8D">
        <w:rPr>
          <w:rFonts w:ascii="Times New Roman" w:hAnsi="Times New Roman" w:cs="Times New Roman"/>
          <w:sz w:val="24"/>
          <w:szCs w:val="24"/>
        </w:rPr>
        <w:t>.</w:t>
      </w:r>
    </w:p>
    <w:p w:rsidR="00416E91" w:rsidRPr="00996A8D" w:rsidRDefault="00416E91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 xml:space="preserve">Объем получения среднего профессионального образования по </w:t>
      </w:r>
      <w:r w:rsidR="00CF65CB" w:rsidRPr="00996A8D">
        <w:rPr>
          <w:rFonts w:ascii="Times New Roman" w:hAnsi="Times New Roman" w:cs="Times New Roman"/>
          <w:sz w:val="24"/>
          <w:szCs w:val="24"/>
        </w:rPr>
        <w:t>программе</w:t>
      </w:r>
      <w:r w:rsidRPr="00996A8D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</w:t>
      </w:r>
      <w:r w:rsidR="00400616" w:rsidRPr="00996A8D">
        <w:rPr>
          <w:rFonts w:ascii="Times New Roman" w:hAnsi="Times New Roman" w:cs="Times New Roman"/>
          <w:sz w:val="24"/>
          <w:szCs w:val="24"/>
        </w:rPr>
        <w:t xml:space="preserve"> </w:t>
      </w:r>
      <w:r w:rsidR="00CF65CB" w:rsidRPr="00996A8D">
        <w:rPr>
          <w:rFonts w:ascii="Times New Roman" w:hAnsi="Times New Roman" w:cs="Times New Roman"/>
          <w:sz w:val="24"/>
          <w:szCs w:val="24"/>
        </w:rPr>
        <w:t xml:space="preserve">указывается в академических </w:t>
      </w:r>
      <w:r w:rsidRPr="00996A8D">
        <w:rPr>
          <w:rFonts w:ascii="Times New Roman" w:hAnsi="Times New Roman" w:cs="Times New Roman"/>
          <w:sz w:val="24"/>
          <w:szCs w:val="24"/>
        </w:rPr>
        <w:t>ча</w:t>
      </w:r>
      <w:r w:rsidR="00CF65CB" w:rsidRPr="00996A8D">
        <w:rPr>
          <w:rFonts w:ascii="Times New Roman" w:hAnsi="Times New Roman" w:cs="Times New Roman"/>
          <w:sz w:val="24"/>
          <w:szCs w:val="24"/>
        </w:rPr>
        <w:t>сах (в соответствии с п.2.2. ФГОС СПО), срок обучения указывается на основе сведений п.1.10</w:t>
      </w:r>
      <w:r w:rsidR="00CC7AB0" w:rsidRPr="00996A8D">
        <w:rPr>
          <w:rFonts w:ascii="Times New Roman" w:hAnsi="Times New Roman" w:cs="Times New Roman"/>
          <w:sz w:val="24"/>
          <w:szCs w:val="24"/>
        </w:rPr>
        <w:t xml:space="preserve"> по каждой из квалификаций, если срок освоения для разных квалификаций отличается</w:t>
      </w:r>
      <w:r w:rsidR="00CF65CB" w:rsidRPr="00996A8D">
        <w:rPr>
          <w:rFonts w:ascii="Times New Roman" w:hAnsi="Times New Roman" w:cs="Times New Roman"/>
          <w:sz w:val="24"/>
          <w:szCs w:val="24"/>
        </w:rPr>
        <w:t>.</w:t>
      </w:r>
    </w:p>
    <w:p w:rsidR="00CF65CB" w:rsidRPr="00DE5B59" w:rsidRDefault="00CF65CB" w:rsidP="00CF65C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6A8D" w:rsidRDefault="00996A8D" w:rsidP="00CF6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3E" w:rsidRDefault="0083133E" w:rsidP="00CF6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5CB" w:rsidRPr="00DE5B59" w:rsidRDefault="00CF65CB" w:rsidP="00CF6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«Характеристика профессиональной деятельности выпускника»</w:t>
      </w:r>
    </w:p>
    <w:p w:rsidR="00BB188E" w:rsidRPr="00996A8D" w:rsidRDefault="00CF65CB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В п. 3.1. указываются одна или несколько областей профессиональной деятельности</w:t>
      </w:r>
      <w:r w:rsidR="00313322" w:rsidRPr="00996A8D">
        <w:rPr>
          <w:rFonts w:ascii="Times New Roman" w:hAnsi="Times New Roman" w:cs="Times New Roman"/>
          <w:sz w:val="24"/>
          <w:szCs w:val="24"/>
        </w:rPr>
        <w:t>,</w:t>
      </w:r>
      <w:r w:rsidRPr="00996A8D">
        <w:rPr>
          <w:rFonts w:ascii="Times New Roman" w:hAnsi="Times New Roman" w:cs="Times New Roman"/>
          <w:sz w:val="24"/>
          <w:szCs w:val="24"/>
        </w:rPr>
        <w:t xml:space="preserve"> указанные в разделе 1 ФГОС</w:t>
      </w:r>
      <w:r w:rsidR="00313322" w:rsidRPr="00996A8D">
        <w:rPr>
          <w:rFonts w:ascii="Times New Roman" w:hAnsi="Times New Roman" w:cs="Times New Roman"/>
          <w:sz w:val="24"/>
          <w:szCs w:val="24"/>
        </w:rPr>
        <w:t xml:space="preserve"> (п.1.4, 1.5 или 1.6).</w:t>
      </w:r>
    </w:p>
    <w:p w:rsidR="00BB188E" w:rsidRPr="00996A8D" w:rsidRDefault="00313322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В п.</w:t>
      </w:r>
      <w:r w:rsidR="00BB188E" w:rsidRPr="00996A8D">
        <w:rPr>
          <w:rFonts w:ascii="Times New Roman" w:hAnsi="Times New Roman" w:cs="Times New Roman"/>
          <w:sz w:val="24"/>
          <w:szCs w:val="24"/>
        </w:rPr>
        <w:t xml:space="preserve">3.2. в табличной форме приводятся сведения о необходимости освоения конкретных модулей для каждого из сочетаний квалификаций. Таблица заполняется по всем указанным в п. 1.11/1.12 ФГОС квалификациям (сочетаниям квалификаций). </w:t>
      </w:r>
      <w:r w:rsidR="00CC7AB0" w:rsidRPr="00996A8D">
        <w:rPr>
          <w:rFonts w:ascii="Times New Roman" w:hAnsi="Times New Roman" w:cs="Times New Roman"/>
          <w:sz w:val="24"/>
          <w:szCs w:val="24"/>
        </w:rPr>
        <w:t>В одной строке приводятся</w:t>
      </w:r>
      <w:r w:rsidR="00715D2B" w:rsidRPr="00996A8D">
        <w:rPr>
          <w:rFonts w:ascii="Times New Roman" w:hAnsi="Times New Roman" w:cs="Times New Roman"/>
          <w:sz w:val="24"/>
          <w:szCs w:val="24"/>
        </w:rPr>
        <w:t>, порядковый номер, сведения о наименование основного вида деятельности, наименовании профессионального модуля, и по каждой из квалификаций указывается необходимость освоения.</w:t>
      </w:r>
    </w:p>
    <w:p w:rsidR="00BB188E" w:rsidRPr="00996A8D" w:rsidRDefault="00BB188E" w:rsidP="00996A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A8D">
        <w:rPr>
          <w:rFonts w:ascii="Times New Roman" w:hAnsi="Times New Roman" w:cs="Times New Roman"/>
          <w:sz w:val="24"/>
          <w:szCs w:val="24"/>
        </w:rPr>
        <w:t>В случае наличия только одной квалификации или одного сочетания квалификаций, оставляются четыре первых столбца.</w:t>
      </w:r>
    </w:p>
    <w:p w:rsidR="00BB188E" w:rsidRPr="00DE5B59" w:rsidRDefault="00BB188E" w:rsidP="000E518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188E" w:rsidRPr="00DE5B59" w:rsidRDefault="00BB188E" w:rsidP="00BB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«Планируемые результаты освоения образовательной программы</w:t>
      </w:r>
      <w:r w:rsidR="00F62E55" w:rsidRPr="00DE5B59">
        <w:rPr>
          <w:rFonts w:ascii="Times New Roman" w:hAnsi="Times New Roman" w:cs="Times New Roman"/>
          <w:b/>
          <w:sz w:val="24"/>
          <w:szCs w:val="24"/>
        </w:rPr>
        <w:t>»</w:t>
      </w:r>
    </w:p>
    <w:p w:rsidR="00BB188E" w:rsidRPr="00DE5B59" w:rsidRDefault="00BB188E" w:rsidP="00BB18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П. 4.1. требует проверки совпадение наименований общих компетенций в макете с наименованием их в</w:t>
      </w:r>
      <w:r w:rsidR="00EB77B2" w:rsidRPr="00DE5B59">
        <w:rPr>
          <w:rFonts w:ascii="Times New Roman" w:hAnsi="Times New Roman" w:cs="Times New Roman"/>
          <w:sz w:val="24"/>
          <w:szCs w:val="24"/>
        </w:rPr>
        <w:t xml:space="preserve"> конкретном</w:t>
      </w:r>
      <w:r w:rsidRPr="00DE5B59">
        <w:rPr>
          <w:rFonts w:ascii="Times New Roman" w:hAnsi="Times New Roman" w:cs="Times New Roman"/>
          <w:sz w:val="24"/>
          <w:szCs w:val="24"/>
        </w:rPr>
        <w:t xml:space="preserve"> ФГОС СПО. Компетенции должны звучать как во ФГОС.</w:t>
      </w:r>
      <w:r w:rsidR="00EB77B2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996A8D">
        <w:rPr>
          <w:rFonts w:ascii="Times New Roman" w:hAnsi="Times New Roman" w:cs="Times New Roman"/>
          <w:sz w:val="24"/>
          <w:szCs w:val="24"/>
        </w:rPr>
        <w:t xml:space="preserve">При заполнении требований к </w:t>
      </w:r>
      <w:r w:rsidR="00EB77B2" w:rsidRPr="00DE5B59">
        <w:rPr>
          <w:rFonts w:ascii="Times New Roman" w:hAnsi="Times New Roman" w:cs="Times New Roman"/>
          <w:sz w:val="24"/>
          <w:szCs w:val="24"/>
        </w:rPr>
        <w:t>знания</w:t>
      </w:r>
      <w:r w:rsidR="00996A8D">
        <w:rPr>
          <w:rFonts w:ascii="Times New Roman" w:hAnsi="Times New Roman" w:cs="Times New Roman"/>
          <w:sz w:val="24"/>
          <w:szCs w:val="24"/>
        </w:rPr>
        <w:t>м и умениям</w:t>
      </w:r>
      <w:r w:rsidR="00EB77B2" w:rsidRPr="00DE5B59">
        <w:rPr>
          <w:rFonts w:ascii="Times New Roman" w:hAnsi="Times New Roman" w:cs="Times New Roman"/>
          <w:sz w:val="24"/>
          <w:szCs w:val="24"/>
        </w:rPr>
        <w:t xml:space="preserve"> в местах</w:t>
      </w:r>
      <w:r w:rsidR="00715D2B" w:rsidRPr="00DE5B59">
        <w:rPr>
          <w:rFonts w:ascii="Times New Roman" w:hAnsi="Times New Roman" w:cs="Times New Roman"/>
          <w:sz w:val="24"/>
          <w:szCs w:val="24"/>
        </w:rPr>
        <w:t>,</w:t>
      </w:r>
      <w:r w:rsidR="00EB77B2" w:rsidRPr="00DE5B59">
        <w:rPr>
          <w:rFonts w:ascii="Times New Roman" w:hAnsi="Times New Roman" w:cs="Times New Roman"/>
          <w:sz w:val="24"/>
          <w:szCs w:val="24"/>
        </w:rPr>
        <w:t xml:space="preserve"> выделенных курс</w:t>
      </w:r>
      <w:r w:rsidR="00996A8D">
        <w:rPr>
          <w:rFonts w:ascii="Times New Roman" w:hAnsi="Times New Roman" w:cs="Times New Roman"/>
          <w:sz w:val="24"/>
          <w:szCs w:val="24"/>
        </w:rPr>
        <w:t>и</w:t>
      </w:r>
      <w:r w:rsidR="00EB77B2" w:rsidRPr="00DE5B59">
        <w:rPr>
          <w:rFonts w:ascii="Times New Roman" w:hAnsi="Times New Roman" w:cs="Times New Roman"/>
          <w:sz w:val="24"/>
          <w:szCs w:val="24"/>
        </w:rPr>
        <w:t>вом</w:t>
      </w:r>
      <w:r w:rsidR="00A528A0">
        <w:rPr>
          <w:rFonts w:ascii="Times New Roman" w:hAnsi="Times New Roman" w:cs="Times New Roman"/>
          <w:sz w:val="24"/>
          <w:szCs w:val="24"/>
        </w:rPr>
        <w:t>,</w:t>
      </w:r>
      <w:r w:rsidR="00A528A0" w:rsidRPr="00A528A0">
        <w:rPr>
          <w:rFonts w:ascii="Times New Roman" w:hAnsi="Times New Roman" w:cs="Times New Roman"/>
          <w:sz w:val="24"/>
          <w:szCs w:val="24"/>
        </w:rPr>
        <w:t xml:space="preserve"> </w:t>
      </w:r>
      <w:r w:rsidR="00A528A0" w:rsidRPr="00DE5B59">
        <w:rPr>
          <w:rFonts w:ascii="Times New Roman" w:hAnsi="Times New Roman" w:cs="Times New Roman"/>
          <w:sz w:val="24"/>
          <w:szCs w:val="24"/>
        </w:rPr>
        <w:t>необходимо уточнить</w:t>
      </w:r>
      <w:r w:rsidR="00996A8D">
        <w:rPr>
          <w:rFonts w:ascii="Times New Roman" w:hAnsi="Times New Roman" w:cs="Times New Roman"/>
          <w:sz w:val="24"/>
          <w:szCs w:val="24"/>
        </w:rPr>
        <w:t>,</w:t>
      </w:r>
      <w:r w:rsidR="00EB77B2" w:rsidRPr="00DE5B59">
        <w:rPr>
          <w:rFonts w:ascii="Times New Roman" w:hAnsi="Times New Roman" w:cs="Times New Roman"/>
          <w:sz w:val="24"/>
          <w:szCs w:val="24"/>
        </w:rPr>
        <w:t xml:space="preserve"> к профессии или к специальности относятся данная программа</w:t>
      </w:r>
      <w:r w:rsidR="00A528A0">
        <w:rPr>
          <w:rFonts w:ascii="Times New Roman" w:hAnsi="Times New Roman" w:cs="Times New Roman"/>
          <w:sz w:val="24"/>
          <w:szCs w:val="24"/>
        </w:rPr>
        <w:t>. О</w:t>
      </w:r>
      <w:r w:rsidR="00715D2B" w:rsidRPr="00DE5B59">
        <w:rPr>
          <w:rFonts w:ascii="Times New Roman" w:hAnsi="Times New Roman" w:cs="Times New Roman"/>
          <w:sz w:val="24"/>
          <w:szCs w:val="24"/>
        </w:rPr>
        <w:t>стальные требования к знаниям и умениям желательно оставить без изменений</w:t>
      </w:r>
      <w:r w:rsidR="00EB77B2" w:rsidRPr="00DE5B59">
        <w:rPr>
          <w:rFonts w:ascii="Times New Roman" w:hAnsi="Times New Roman" w:cs="Times New Roman"/>
          <w:sz w:val="24"/>
          <w:szCs w:val="24"/>
        </w:rPr>
        <w:t>.</w:t>
      </w:r>
      <w:r w:rsidR="00715D2B" w:rsidRPr="00DE5B59">
        <w:rPr>
          <w:rFonts w:ascii="Times New Roman" w:hAnsi="Times New Roman" w:cs="Times New Roman"/>
          <w:sz w:val="24"/>
          <w:szCs w:val="24"/>
        </w:rPr>
        <w:t xml:space="preserve">  Все перечисленные знания и умения по общим компетенциям </w:t>
      </w:r>
      <w:r w:rsidR="00A528A0">
        <w:rPr>
          <w:rFonts w:ascii="Times New Roman" w:hAnsi="Times New Roman" w:cs="Times New Roman"/>
          <w:sz w:val="24"/>
          <w:szCs w:val="24"/>
        </w:rPr>
        <w:t>(</w:t>
      </w:r>
      <w:r w:rsidR="00715D2B" w:rsidRPr="00DE5B59">
        <w:rPr>
          <w:rFonts w:ascii="Times New Roman" w:hAnsi="Times New Roman" w:cs="Times New Roman"/>
          <w:sz w:val="24"/>
          <w:szCs w:val="24"/>
        </w:rPr>
        <w:t>далее в приложениях</w:t>
      </w:r>
      <w:r w:rsidR="00A528A0">
        <w:rPr>
          <w:rFonts w:ascii="Times New Roman" w:hAnsi="Times New Roman" w:cs="Times New Roman"/>
          <w:sz w:val="24"/>
          <w:szCs w:val="24"/>
        </w:rPr>
        <w:t>)</w:t>
      </w:r>
      <w:r w:rsidR="00715D2B" w:rsidRPr="00DE5B59">
        <w:rPr>
          <w:rFonts w:ascii="Times New Roman" w:hAnsi="Times New Roman" w:cs="Times New Roman"/>
          <w:sz w:val="24"/>
          <w:szCs w:val="24"/>
        </w:rPr>
        <w:t xml:space="preserve"> должны найти отражение в требованиях к результатам по модулям и дисциплинам.</w:t>
      </w:r>
    </w:p>
    <w:p w:rsidR="00BB188E" w:rsidRPr="00DE5B59" w:rsidRDefault="00A528A0" w:rsidP="00BB18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4.2. з</w:t>
      </w:r>
      <w:r w:rsidR="00EB77B2" w:rsidRPr="00DE5B59">
        <w:rPr>
          <w:rFonts w:ascii="Times New Roman" w:hAnsi="Times New Roman" w:cs="Times New Roman"/>
          <w:sz w:val="24"/>
          <w:szCs w:val="24"/>
        </w:rPr>
        <w:t xml:space="preserve">аполняется на основе ФГОС СПО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EB77B2" w:rsidRPr="00DE5B59">
        <w:rPr>
          <w:rFonts w:ascii="Times New Roman" w:hAnsi="Times New Roman" w:cs="Times New Roman"/>
          <w:sz w:val="24"/>
          <w:szCs w:val="24"/>
        </w:rPr>
        <w:t>риложение</w:t>
      </w:r>
      <w:r w:rsidR="003B157E" w:rsidRPr="00DE5B59">
        <w:rPr>
          <w:rFonts w:ascii="Times New Roman" w:hAnsi="Times New Roman" w:cs="Times New Roman"/>
          <w:sz w:val="24"/>
          <w:szCs w:val="24"/>
        </w:rPr>
        <w:t xml:space="preserve"> 2 или 3 «Минимальные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профессии/специальности», которые дополняются требованиями, выявленными в ходе сравнительного анализа ФГОС СПО </w:t>
      </w:r>
      <w:r w:rsidR="00543469" w:rsidRPr="00DE5B59">
        <w:rPr>
          <w:rFonts w:ascii="Times New Roman" w:hAnsi="Times New Roman" w:cs="Times New Roman"/>
          <w:sz w:val="24"/>
          <w:szCs w:val="24"/>
        </w:rPr>
        <w:t>и</w:t>
      </w:r>
      <w:r w:rsidR="003B157E" w:rsidRPr="00DE5B59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</w:t>
      </w:r>
      <w:r w:rsidR="00715D2B" w:rsidRPr="00DE5B59">
        <w:rPr>
          <w:rFonts w:ascii="Times New Roman" w:hAnsi="Times New Roman" w:cs="Times New Roman"/>
          <w:sz w:val="24"/>
          <w:szCs w:val="24"/>
        </w:rPr>
        <w:t>, по конкретным профессиональным компетенциям</w:t>
      </w:r>
      <w:r w:rsidR="003B157E" w:rsidRPr="00DE5B59">
        <w:rPr>
          <w:rFonts w:ascii="Times New Roman" w:hAnsi="Times New Roman" w:cs="Times New Roman"/>
          <w:sz w:val="24"/>
          <w:szCs w:val="24"/>
        </w:rPr>
        <w:t>.</w:t>
      </w:r>
    </w:p>
    <w:p w:rsidR="003B157E" w:rsidRPr="00DE5B59" w:rsidRDefault="003B157E" w:rsidP="00BB188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Проведение сравнительного анализа начинается с выявления обобщенных трудовых функций</w:t>
      </w:r>
      <w:r w:rsidR="00767B4E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</w:t>
      </w:r>
      <w:r w:rsidR="00996A8D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6549A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E5B5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6549AC">
        <w:rPr>
          <w:rFonts w:ascii="Times New Roman" w:hAnsi="Times New Roman" w:cs="Times New Roman"/>
          <w:sz w:val="24"/>
          <w:szCs w:val="24"/>
        </w:rPr>
        <w:t>целесообразно</w:t>
      </w:r>
      <w:r w:rsidR="00767B4E">
        <w:rPr>
          <w:rFonts w:ascii="Times New Roman" w:hAnsi="Times New Roman" w:cs="Times New Roman"/>
          <w:sz w:val="24"/>
          <w:szCs w:val="24"/>
        </w:rPr>
        <w:t xml:space="preserve"> при описании профессиональных компетенций ПООП. Для этой цели необходимо рассматривать уровень квалификации</w:t>
      </w:r>
      <w:r w:rsidR="006549AC">
        <w:rPr>
          <w:rFonts w:ascii="Times New Roman" w:hAnsi="Times New Roman" w:cs="Times New Roman"/>
          <w:sz w:val="24"/>
          <w:szCs w:val="24"/>
        </w:rPr>
        <w:t xml:space="preserve"> обобщенной трудовой функции</w:t>
      </w:r>
      <w:r w:rsidR="00767B4E">
        <w:rPr>
          <w:rFonts w:ascii="Times New Roman" w:hAnsi="Times New Roman" w:cs="Times New Roman"/>
          <w:sz w:val="24"/>
          <w:szCs w:val="24"/>
        </w:rPr>
        <w:t xml:space="preserve">, совпадающий по уровню </w:t>
      </w:r>
      <w:r w:rsidRPr="00DE5B59">
        <w:rPr>
          <w:rFonts w:ascii="Times New Roman" w:hAnsi="Times New Roman" w:cs="Times New Roman"/>
          <w:sz w:val="24"/>
          <w:szCs w:val="24"/>
        </w:rPr>
        <w:t>образования</w:t>
      </w:r>
      <w:r w:rsidR="00767B4E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</w:rPr>
        <w:t xml:space="preserve">с уровнем образовательной программы. </w:t>
      </w:r>
    </w:p>
    <w:p w:rsidR="00543469" w:rsidRPr="00DE5B59" w:rsidRDefault="00543469" w:rsidP="003B15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96A8D" w:rsidRPr="00DE5B59">
        <w:rPr>
          <w:rFonts w:ascii="Times New Roman" w:hAnsi="Times New Roman" w:cs="Times New Roman"/>
          <w:sz w:val="24"/>
          <w:szCs w:val="24"/>
        </w:rPr>
        <w:t xml:space="preserve">с целью выявления степени совпадения ФГОС СПО и требований ПС </w:t>
      </w:r>
      <w:r w:rsidRPr="00DE5B59">
        <w:rPr>
          <w:rFonts w:ascii="Times New Roman" w:hAnsi="Times New Roman" w:cs="Times New Roman"/>
          <w:sz w:val="24"/>
          <w:szCs w:val="24"/>
        </w:rPr>
        <w:t>сравниваются трудовые функции и основные виды профессиональной деятельности.</w:t>
      </w:r>
    </w:p>
    <w:p w:rsidR="003B157E" w:rsidRPr="00DE5B59" w:rsidRDefault="00996A8D" w:rsidP="003B15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157E" w:rsidRPr="00DE5B59">
        <w:rPr>
          <w:rFonts w:ascii="Times New Roman" w:hAnsi="Times New Roman" w:cs="Times New Roman"/>
          <w:sz w:val="24"/>
          <w:szCs w:val="24"/>
        </w:rPr>
        <w:t xml:space="preserve">о выбранным обобщенным трудовым функциям </w:t>
      </w:r>
      <w:r w:rsidR="00543469" w:rsidRPr="00DE5B59">
        <w:rPr>
          <w:rFonts w:ascii="Times New Roman" w:hAnsi="Times New Roman" w:cs="Times New Roman"/>
          <w:sz w:val="24"/>
          <w:szCs w:val="24"/>
        </w:rPr>
        <w:t>в рамках трудовых функций, пересекающихся с ФГОС</w:t>
      </w:r>
      <w:r w:rsidR="006549AC">
        <w:rPr>
          <w:rFonts w:ascii="Times New Roman" w:hAnsi="Times New Roman" w:cs="Times New Roman"/>
          <w:sz w:val="24"/>
          <w:szCs w:val="24"/>
        </w:rPr>
        <w:t>,</w:t>
      </w:r>
      <w:r w:rsidR="00543469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3B157E" w:rsidRPr="00DE5B59">
        <w:rPr>
          <w:rFonts w:ascii="Times New Roman" w:hAnsi="Times New Roman" w:cs="Times New Roman"/>
          <w:sz w:val="24"/>
          <w:szCs w:val="24"/>
        </w:rPr>
        <w:t>анализируются требования</w:t>
      </w:r>
      <w:r w:rsidR="00543469" w:rsidRPr="00DE5B59">
        <w:rPr>
          <w:rFonts w:ascii="Times New Roman" w:hAnsi="Times New Roman" w:cs="Times New Roman"/>
          <w:sz w:val="24"/>
          <w:szCs w:val="24"/>
        </w:rPr>
        <w:t xml:space="preserve"> к знаниям, умениям и </w:t>
      </w:r>
      <w:r w:rsidR="006549AC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543469" w:rsidRPr="00DE5B59">
        <w:rPr>
          <w:rFonts w:ascii="Times New Roman" w:hAnsi="Times New Roman" w:cs="Times New Roman"/>
          <w:sz w:val="24"/>
          <w:szCs w:val="24"/>
        </w:rPr>
        <w:t xml:space="preserve">действиям путем </w:t>
      </w:r>
      <w:r w:rsidR="006549AC" w:rsidRPr="00DE5B59">
        <w:rPr>
          <w:rFonts w:ascii="Times New Roman" w:hAnsi="Times New Roman" w:cs="Times New Roman"/>
          <w:sz w:val="24"/>
          <w:szCs w:val="24"/>
        </w:rPr>
        <w:t xml:space="preserve">их </w:t>
      </w:r>
      <w:r w:rsidR="00543469" w:rsidRPr="00DE5B59">
        <w:rPr>
          <w:rFonts w:ascii="Times New Roman" w:hAnsi="Times New Roman" w:cs="Times New Roman"/>
          <w:sz w:val="24"/>
          <w:szCs w:val="24"/>
        </w:rPr>
        <w:t xml:space="preserve">сравнения с требованиями ФГОС. Целью анализа является выделение дополнительных требований к знаниям, умениям и практическому опыту </w:t>
      </w:r>
      <w:r>
        <w:rPr>
          <w:rFonts w:ascii="Times New Roman" w:hAnsi="Times New Roman" w:cs="Times New Roman"/>
          <w:sz w:val="24"/>
          <w:szCs w:val="24"/>
        </w:rPr>
        <w:t>для достижения</w:t>
      </w:r>
      <w:r w:rsidRPr="00996A8D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</w:rPr>
        <w:t>компетенций</w:t>
      </w:r>
      <w:r w:rsidR="008A61DD" w:rsidRPr="00DE5B59">
        <w:rPr>
          <w:rFonts w:ascii="Times New Roman" w:hAnsi="Times New Roman" w:cs="Times New Roman"/>
          <w:sz w:val="24"/>
          <w:szCs w:val="24"/>
        </w:rPr>
        <w:t>,</w:t>
      </w:r>
      <w:r w:rsidR="00543469" w:rsidRPr="00DE5B59">
        <w:rPr>
          <w:rFonts w:ascii="Times New Roman" w:hAnsi="Times New Roman" w:cs="Times New Roman"/>
          <w:sz w:val="24"/>
          <w:szCs w:val="24"/>
        </w:rPr>
        <w:t xml:space="preserve"> обозначенных во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="00543469" w:rsidRPr="00DE5B59">
        <w:rPr>
          <w:rFonts w:ascii="Times New Roman" w:hAnsi="Times New Roman" w:cs="Times New Roman"/>
          <w:sz w:val="24"/>
          <w:szCs w:val="24"/>
        </w:rPr>
        <w:t>.</w:t>
      </w:r>
    </w:p>
    <w:p w:rsidR="00543469" w:rsidRPr="00DE5B59" w:rsidRDefault="00543469" w:rsidP="005434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таблице п.4.2. указываются</w:t>
      </w:r>
      <w:r w:rsidR="00FC6034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</w:rPr>
        <w:t>все основные виды деятельности и все профессиональные компетенции</w:t>
      </w:r>
      <w:r w:rsidR="00FC6034" w:rsidRPr="00DE5B59">
        <w:rPr>
          <w:rFonts w:ascii="Times New Roman" w:hAnsi="Times New Roman" w:cs="Times New Roman"/>
          <w:sz w:val="24"/>
          <w:szCs w:val="24"/>
        </w:rPr>
        <w:t>,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FC6034" w:rsidRPr="00DE5B59">
        <w:rPr>
          <w:rFonts w:ascii="Times New Roman" w:hAnsi="Times New Roman" w:cs="Times New Roman"/>
          <w:sz w:val="24"/>
          <w:szCs w:val="24"/>
        </w:rPr>
        <w:t>приведенные</w:t>
      </w:r>
      <w:r w:rsidRPr="00DE5B59">
        <w:rPr>
          <w:rFonts w:ascii="Times New Roman" w:hAnsi="Times New Roman" w:cs="Times New Roman"/>
          <w:sz w:val="24"/>
          <w:szCs w:val="24"/>
        </w:rPr>
        <w:t xml:space="preserve"> в 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DE5B59">
        <w:rPr>
          <w:rFonts w:ascii="Times New Roman" w:hAnsi="Times New Roman" w:cs="Times New Roman"/>
          <w:sz w:val="24"/>
          <w:szCs w:val="24"/>
        </w:rPr>
        <w:t>стандарте. По каждой компетенции указываются знания, умения и практический опыт.</w:t>
      </w:r>
    </w:p>
    <w:p w:rsidR="008A61DD" w:rsidRPr="00DE5B59" w:rsidRDefault="00996A8D" w:rsidP="005434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требований ФГОС, </w:t>
      </w:r>
      <w:r w:rsidR="008A61DD" w:rsidRPr="00DE5B59">
        <w:rPr>
          <w:rFonts w:ascii="Times New Roman" w:hAnsi="Times New Roman" w:cs="Times New Roman"/>
          <w:sz w:val="24"/>
          <w:szCs w:val="24"/>
        </w:rPr>
        <w:t>выявленных в ходе сравнительного анализа, формируется номенклатура дисциплин</w:t>
      </w:r>
      <w:r w:rsidR="007B0A9A">
        <w:rPr>
          <w:rFonts w:ascii="Times New Roman" w:hAnsi="Times New Roman" w:cs="Times New Roman"/>
          <w:sz w:val="24"/>
          <w:szCs w:val="24"/>
        </w:rPr>
        <w:t>,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минимально достаточных для достижения всех результатов, обозначенных во ФГОС.</w:t>
      </w:r>
    </w:p>
    <w:p w:rsidR="00FC6034" w:rsidRPr="00DE5B59" w:rsidRDefault="00FC6034" w:rsidP="00FC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034" w:rsidRPr="00DE5B59" w:rsidRDefault="00FC6034" w:rsidP="00FC6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«Примерная структура образовательной программы»</w:t>
      </w:r>
    </w:p>
    <w:p w:rsidR="00FC6034" w:rsidRPr="00DE5B59" w:rsidRDefault="00FC6034" w:rsidP="00FC6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34" w:rsidRPr="00DE5B59" w:rsidRDefault="00FC6034" w:rsidP="00FC60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Раздел предполагает заполнение двух </w:t>
      </w:r>
      <w:r w:rsidR="008A61DD" w:rsidRPr="00DE5B59">
        <w:rPr>
          <w:rFonts w:ascii="Times New Roman" w:hAnsi="Times New Roman" w:cs="Times New Roman"/>
          <w:sz w:val="24"/>
          <w:szCs w:val="24"/>
        </w:rPr>
        <w:t>подразделов</w:t>
      </w:r>
      <w:r w:rsidR="007B0A9A">
        <w:rPr>
          <w:rFonts w:ascii="Times New Roman" w:hAnsi="Times New Roman" w:cs="Times New Roman"/>
          <w:sz w:val="24"/>
          <w:szCs w:val="24"/>
        </w:rPr>
        <w:t>: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Pr="00DE5B59">
        <w:rPr>
          <w:rFonts w:ascii="Times New Roman" w:hAnsi="Times New Roman" w:cs="Times New Roman"/>
          <w:sz w:val="24"/>
          <w:szCs w:val="24"/>
        </w:rPr>
        <w:t>«Примерны</w:t>
      </w:r>
      <w:r w:rsidR="007B0A9A">
        <w:rPr>
          <w:rFonts w:ascii="Times New Roman" w:hAnsi="Times New Roman" w:cs="Times New Roman"/>
          <w:sz w:val="24"/>
          <w:szCs w:val="24"/>
        </w:rPr>
        <w:t>й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(</w:t>
      </w:r>
      <w:r w:rsidR="007B0A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61DD" w:rsidRPr="00DE5B59">
        <w:rPr>
          <w:rFonts w:ascii="Times New Roman" w:hAnsi="Times New Roman" w:cs="Times New Roman"/>
          <w:sz w:val="24"/>
          <w:szCs w:val="24"/>
        </w:rPr>
        <w:t>ы</w:t>
      </w:r>
      <w:r w:rsidR="007B0A9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A61DD" w:rsidRPr="00DE5B59">
        <w:rPr>
          <w:rFonts w:ascii="Times New Roman" w:hAnsi="Times New Roman" w:cs="Times New Roman"/>
          <w:sz w:val="24"/>
          <w:szCs w:val="24"/>
        </w:rPr>
        <w:t>)</w:t>
      </w:r>
      <w:r w:rsidRPr="00DE5B59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B0A9A">
        <w:rPr>
          <w:rFonts w:ascii="Times New Roman" w:hAnsi="Times New Roman" w:cs="Times New Roman"/>
          <w:sz w:val="24"/>
          <w:szCs w:val="24"/>
        </w:rPr>
        <w:t>й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(</w:t>
      </w:r>
      <w:r w:rsidR="007B0A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0A9A">
        <w:rPr>
          <w:rFonts w:ascii="Times New Roman" w:hAnsi="Times New Roman" w:cs="Times New Roman"/>
          <w:sz w:val="24"/>
          <w:szCs w:val="24"/>
        </w:rPr>
        <w:t>ы</w:t>
      </w:r>
      <w:r w:rsidRPr="00DE5B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A61DD" w:rsidRPr="00DE5B59">
        <w:rPr>
          <w:rFonts w:ascii="Times New Roman" w:hAnsi="Times New Roman" w:cs="Times New Roman"/>
          <w:sz w:val="24"/>
          <w:szCs w:val="24"/>
        </w:rPr>
        <w:t>)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план» и «Примерны</w:t>
      </w:r>
      <w:r w:rsidR="007B0A9A">
        <w:rPr>
          <w:rFonts w:ascii="Times New Roman" w:hAnsi="Times New Roman" w:cs="Times New Roman"/>
          <w:sz w:val="24"/>
          <w:szCs w:val="24"/>
        </w:rPr>
        <w:t>й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(</w:t>
      </w:r>
      <w:r w:rsidR="007B0A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0A9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8A61DD" w:rsidRPr="00DE5B59">
        <w:rPr>
          <w:rFonts w:ascii="Times New Roman" w:hAnsi="Times New Roman" w:cs="Times New Roman"/>
          <w:sz w:val="24"/>
          <w:szCs w:val="24"/>
        </w:rPr>
        <w:t>)</w:t>
      </w:r>
      <w:r w:rsidRPr="00DE5B59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7B0A9A">
        <w:rPr>
          <w:rFonts w:ascii="Times New Roman" w:hAnsi="Times New Roman" w:cs="Times New Roman"/>
          <w:sz w:val="24"/>
          <w:szCs w:val="24"/>
        </w:rPr>
        <w:t>й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(</w:t>
      </w:r>
      <w:r w:rsidR="007B0A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61DD" w:rsidRPr="00DE5B59">
        <w:rPr>
          <w:rFonts w:ascii="Times New Roman" w:hAnsi="Times New Roman" w:cs="Times New Roman"/>
          <w:sz w:val="24"/>
          <w:szCs w:val="24"/>
        </w:rPr>
        <w:t>ы</w:t>
      </w:r>
      <w:r w:rsidRPr="00DE5B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A61DD" w:rsidRPr="00DE5B59">
        <w:rPr>
          <w:rFonts w:ascii="Times New Roman" w:hAnsi="Times New Roman" w:cs="Times New Roman"/>
          <w:sz w:val="24"/>
          <w:szCs w:val="24"/>
        </w:rPr>
        <w:t>)</w:t>
      </w:r>
      <w:r w:rsidRPr="00DE5B59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B0A9A">
        <w:rPr>
          <w:rFonts w:ascii="Times New Roman" w:hAnsi="Times New Roman" w:cs="Times New Roman"/>
          <w:sz w:val="24"/>
          <w:szCs w:val="24"/>
        </w:rPr>
        <w:t>й</w:t>
      </w:r>
      <w:r w:rsidRPr="00DE5B59">
        <w:rPr>
          <w:rFonts w:ascii="Times New Roman" w:hAnsi="Times New Roman" w:cs="Times New Roman"/>
          <w:sz w:val="24"/>
          <w:szCs w:val="24"/>
        </w:rPr>
        <w:t xml:space="preserve"> график», которые связаны между собой единством наименования дисциплин и местом освоения каждой из дисциплин, междисциплинарных курсов и практик в графике учебного процесса.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Данные подразделы выполняются в виде таблиц на каждую из квалификаций (сочетание квалификаций).</w:t>
      </w:r>
    </w:p>
    <w:p w:rsidR="00FC6034" w:rsidRPr="00DE5B59" w:rsidRDefault="00FC6034" w:rsidP="00FC60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П. 5.1. предполагает заполнение </w:t>
      </w:r>
      <w:r w:rsidR="00FD309B" w:rsidRPr="00DE5B59"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Pr="00DE5B59">
        <w:rPr>
          <w:rFonts w:ascii="Times New Roman" w:hAnsi="Times New Roman" w:cs="Times New Roman"/>
          <w:sz w:val="24"/>
          <w:szCs w:val="24"/>
        </w:rPr>
        <w:t>учебного плана</w:t>
      </w:r>
      <w:r w:rsidR="003524AF" w:rsidRPr="00DE5B59">
        <w:rPr>
          <w:rFonts w:ascii="Times New Roman" w:hAnsi="Times New Roman" w:cs="Times New Roman"/>
          <w:sz w:val="24"/>
          <w:szCs w:val="24"/>
        </w:rPr>
        <w:t xml:space="preserve"> по каждому из сочетаний квалификаций (по </w:t>
      </w:r>
      <w:proofErr w:type="gramStart"/>
      <w:r w:rsidR="003524AF" w:rsidRPr="00DE5B59">
        <w:rPr>
          <w:rFonts w:ascii="Times New Roman" w:hAnsi="Times New Roman" w:cs="Times New Roman"/>
          <w:sz w:val="24"/>
          <w:szCs w:val="24"/>
        </w:rPr>
        <w:t>профессии)/</w:t>
      </w:r>
      <w:proofErr w:type="gramEnd"/>
      <w:r w:rsidR="003524AF" w:rsidRPr="00DE5B59">
        <w:rPr>
          <w:rFonts w:ascii="Times New Roman" w:hAnsi="Times New Roman" w:cs="Times New Roman"/>
          <w:sz w:val="24"/>
          <w:szCs w:val="24"/>
        </w:rPr>
        <w:t xml:space="preserve"> из квалификаций</w:t>
      </w:r>
      <w:r w:rsidR="008A61DD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3524AF" w:rsidRPr="00DE5B59">
        <w:rPr>
          <w:rFonts w:ascii="Times New Roman" w:hAnsi="Times New Roman" w:cs="Times New Roman"/>
          <w:sz w:val="24"/>
          <w:szCs w:val="24"/>
        </w:rPr>
        <w:t xml:space="preserve">(по специальности) </w:t>
      </w:r>
      <w:r w:rsidRPr="00DE5B59">
        <w:rPr>
          <w:rFonts w:ascii="Times New Roman" w:hAnsi="Times New Roman" w:cs="Times New Roman"/>
          <w:sz w:val="24"/>
          <w:szCs w:val="24"/>
        </w:rPr>
        <w:t>по программе</w:t>
      </w:r>
      <w:r w:rsidR="003F702D" w:rsidRPr="00DE5B59">
        <w:rPr>
          <w:rFonts w:ascii="Times New Roman" w:hAnsi="Times New Roman" w:cs="Times New Roman"/>
          <w:sz w:val="24"/>
          <w:szCs w:val="24"/>
        </w:rPr>
        <w:t>. В макете приведены разны</w:t>
      </w:r>
      <w:r w:rsidR="007B0A9A">
        <w:rPr>
          <w:rFonts w:ascii="Times New Roman" w:hAnsi="Times New Roman" w:cs="Times New Roman"/>
          <w:sz w:val="24"/>
          <w:szCs w:val="24"/>
        </w:rPr>
        <w:t>е</w:t>
      </w:r>
      <w:r w:rsidR="003F702D" w:rsidRPr="00DE5B59">
        <w:rPr>
          <w:rFonts w:ascii="Times New Roman" w:hAnsi="Times New Roman" w:cs="Times New Roman"/>
          <w:sz w:val="24"/>
          <w:szCs w:val="24"/>
        </w:rPr>
        <w:t xml:space="preserve"> форм</w:t>
      </w:r>
      <w:r w:rsidR="003524AF" w:rsidRPr="00DE5B59">
        <w:rPr>
          <w:rFonts w:ascii="Times New Roman" w:hAnsi="Times New Roman" w:cs="Times New Roman"/>
          <w:sz w:val="24"/>
          <w:szCs w:val="24"/>
        </w:rPr>
        <w:t>ат</w:t>
      </w:r>
      <w:r w:rsidR="007B0A9A">
        <w:rPr>
          <w:rFonts w:ascii="Times New Roman" w:hAnsi="Times New Roman" w:cs="Times New Roman"/>
          <w:sz w:val="24"/>
          <w:szCs w:val="24"/>
        </w:rPr>
        <w:t>ы</w:t>
      </w:r>
      <w:r w:rsidR="003F702D" w:rsidRPr="00DE5B59">
        <w:rPr>
          <w:rFonts w:ascii="Times New Roman" w:hAnsi="Times New Roman" w:cs="Times New Roman"/>
          <w:sz w:val="24"/>
          <w:szCs w:val="24"/>
        </w:rPr>
        <w:t xml:space="preserve"> примерн</w:t>
      </w:r>
      <w:r w:rsidR="007B0A9A">
        <w:rPr>
          <w:rFonts w:ascii="Times New Roman" w:hAnsi="Times New Roman" w:cs="Times New Roman"/>
          <w:sz w:val="24"/>
          <w:szCs w:val="24"/>
        </w:rPr>
        <w:t>ых</w:t>
      </w:r>
      <w:r w:rsidR="003F702D" w:rsidRPr="00DE5B5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B0A9A">
        <w:rPr>
          <w:rFonts w:ascii="Times New Roman" w:hAnsi="Times New Roman" w:cs="Times New Roman"/>
          <w:sz w:val="24"/>
          <w:szCs w:val="24"/>
        </w:rPr>
        <w:t>ых</w:t>
      </w:r>
      <w:r w:rsidR="003F702D" w:rsidRPr="00DE5B59">
        <w:rPr>
          <w:rFonts w:ascii="Times New Roman" w:hAnsi="Times New Roman" w:cs="Times New Roman"/>
          <w:sz w:val="24"/>
          <w:szCs w:val="24"/>
        </w:rPr>
        <w:t xml:space="preserve"> план</w:t>
      </w:r>
      <w:r w:rsidR="007B0A9A">
        <w:rPr>
          <w:rFonts w:ascii="Times New Roman" w:hAnsi="Times New Roman" w:cs="Times New Roman"/>
          <w:sz w:val="24"/>
          <w:szCs w:val="24"/>
        </w:rPr>
        <w:t>ов</w:t>
      </w:r>
      <w:r w:rsidR="003F702D" w:rsidRPr="00DE5B59">
        <w:rPr>
          <w:rFonts w:ascii="Times New Roman" w:hAnsi="Times New Roman" w:cs="Times New Roman"/>
          <w:sz w:val="24"/>
          <w:szCs w:val="24"/>
        </w:rPr>
        <w:t xml:space="preserve"> по профессии и по специальности.</w:t>
      </w:r>
    </w:p>
    <w:p w:rsidR="00E15F29" w:rsidRPr="00DE5B59" w:rsidRDefault="00E15F29" w:rsidP="00E15F2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 разработке примерного учебного плана и </w:t>
      </w:r>
      <w:proofErr w:type="gramStart"/>
      <w:r w:rsidRPr="00DE5B59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Pr="00DE5B59">
        <w:rPr>
          <w:rFonts w:ascii="Times New Roman" w:hAnsi="Times New Roman" w:cs="Times New Roman"/>
          <w:sz w:val="24"/>
          <w:szCs w:val="24"/>
        </w:rPr>
        <w:t xml:space="preserve"> и по специальности в структуре нагрузки можно предусмотреть самостоятельную работу для выполнения работ, связанных с выполнением курсовых проектов (работ), необходимых для достижения результатов, обозначенных во ФГОС.</w:t>
      </w:r>
    </w:p>
    <w:p w:rsidR="00191B54" w:rsidRPr="00DE5B59" w:rsidRDefault="00191B54" w:rsidP="00E15F2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Самостоятельная работа в ПООП</w:t>
      </w:r>
      <w:r w:rsidR="00F62E55" w:rsidRPr="00DE5B59">
        <w:rPr>
          <w:rFonts w:ascii="Times New Roman" w:hAnsi="Times New Roman" w:cs="Times New Roman"/>
          <w:sz w:val="24"/>
          <w:szCs w:val="24"/>
        </w:rPr>
        <w:t xml:space="preserve"> по циклам</w:t>
      </w:r>
      <w:r w:rsidRPr="00DE5B59">
        <w:rPr>
          <w:rFonts w:ascii="Times New Roman" w:hAnsi="Times New Roman" w:cs="Times New Roman"/>
          <w:sz w:val="24"/>
          <w:szCs w:val="24"/>
        </w:rPr>
        <w:t xml:space="preserve"> может не предусматриваться.</w:t>
      </w:r>
    </w:p>
    <w:p w:rsidR="00774166" w:rsidRPr="00DE5B59" w:rsidRDefault="00774166" w:rsidP="007741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Нагрузка по дисциплинам и междисциплинарным курсам не может быть менее 32 часов. </w:t>
      </w:r>
    </w:p>
    <w:p w:rsidR="00E15F29" w:rsidRPr="00DE5B59" w:rsidRDefault="00E15F29" w:rsidP="00E15F2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Объем нагрузки по циклам не может быть менее значений</w:t>
      </w:r>
      <w:r w:rsidR="000E5183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обозначенных во ФГОС. Нагрузка по дисциплинам в циклах может предусматривать как работу во взаимодействии с преподавателем, так и самостоятельную работу.</w:t>
      </w:r>
    </w:p>
    <w:p w:rsidR="00FD309B" w:rsidRPr="00DE5B59" w:rsidRDefault="00FD309B" w:rsidP="006C09E6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структуре примерного </w:t>
      </w:r>
      <w:r w:rsidRPr="00DE5B59">
        <w:rPr>
          <w:rFonts w:ascii="Times New Roman" w:hAnsi="Times New Roman" w:cs="Times New Roman"/>
          <w:sz w:val="24"/>
          <w:szCs w:val="24"/>
          <w:u w:val="single"/>
        </w:rPr>
        <w:t>учебного плана по профессии</w:t>
      </w:r>
      <w:r w:rsidRPr="00DE5B59">
        <w:rPr>
          <w:rFonts w:ascii="Times New Roman" w:hAnsi="Times New Roman" w:cs="Times New Roman"/>
          <w:sz w:val="24"/>
          <w:szCs w:val="24"/>
        </w:rPr>
        <w:t xml:space="preserve"> должны быть предусмотрены две дисциплины</w:t>
      </w:r>
      <w:r w:rsidR="008E4A05" w:rsidRPr="00DE5B59">
        <w:rPr>
          <w:rFonts w:ascii="Times New Roman" w:hAnsi="Times New Roman" w:cs="Times New Roman"/>
          <w:sz w:val="24"/>
          <w:szCs w:val="24"/>
        </w:rPr>
        <w:t>, заявленные во ФГОС,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в общепрофессиональном цикле.</w:t>
      </w:r>
    </w:p>
    <w:p w:rsidR="00FD309B" w:rsidRPr="00DE5B59" w:rsidRDefault="003524AF" w:rsidP="00FD30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«</w:t>
      </w:r>
      <w:r w:rsidR="00FD309B" w:rsidRPr="00DE5B5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E5B59">
        <w:rPr>
          <w:rFonts w:ascii="Times New Roman" w:hAnsi="Times New Roman" w:cs="Times New Roman"/>
          <w:sz w:val="24"/>
          <w:szCs w:val="24"/>
        </w:rPr>
        <w:t>»</w:t>
      </w:r>
      <w:r w:rsidR="00FD309B" w:rsidRPr="00DE5B59">
        <w:rPr>
          <w:rFonts w:ascii="Times New Roman" w:hAnsi="Times New Roman" w:cs="Times New Roman"/>
          <w:sz w:val="24"/>
          <w:szCs w:val="24"/>
        </w:rPr>
        <w:t xml:space="preserve"> с объемом нагрузки не менее 40 часов</w:t>
      </w:r>
      <w:r w:rsidRPr="00DE5B59">
        <w:rPr>
          <w:rFonts w:ascii="Times New Roman" w:hAnsi="Times New Roman" w:cs="Times New Roman"/>
          <w:sz w:val="24"/>
          <w:szCs w:val="24"/>
        </w:rPr>
        <w:t>;</w:t>
      </w:r>
    </w:p>
    <w:p w:rsidR="00FD309B" w:rsidRPr="00DE5B59" w:rsidRDefault="003524AF" w:rsidP="00FD30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«</w:t>
      </w:r>
      <w:r w:rsidR="00FD309B" w:rsidRPr="00DE5B59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DE5B59">
        <w:rPr>
          <w:rFonts w:ascii="Times New Roman" w:hAnsi="Times New Roman" w:cs="Times New Roman"/>
          <w:sz w:val="24"/>
          <w:szCs w:val="24"/>
        </w:rPr>
        <w:t>»</w:t>
      </w:r>
      <w:r w:rsidR="00FD309B" w:rsidRPr="00DE5B59">
        <w:rPr>
          <w:rFonts w:ascii="Times New Roman" w:hAnsi="Times New Roman" w:cs="Times New Roman"/>
          <w:sz w:val="24"/>
          <w:szCs w:val="24"/>
        </w:rPr>
        <w:t xml:space="preserve"> с объемом нагрузки не менее 36 часов</w:t>
      </w:r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3524AF" w:rsidRPr="00DE5B59" w:rsidRDefault="006C09E6" w:rsidP="00FD30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Необходимо о</w:t>
      </w:r>
      <w:r w:rsidR="003524AF" w:rsidRPr="00DE5B59">
        <w:rPr>
          <w:rFonts w:ascii="Times New Roman" w:hAnsi="Times New Roman" w:cs="Times New Roman"/>
          <w:sz w:val="24"/>
          <w:szCs w:val="24"/>
        </w:rPr>
        <w:t>беспечить в структуре программы освоение умения работать с технической документацией на иностранном языке. Требования по освоению данного умения могут быть предусмотрены как в отдельной дисциплине, так и в рамках междисциплинарных курсов</w:t>
      </w:r>
      <w:r w:rsidR="00191B54" w:rsidRPr="00DE5B59">
        <w:rPr>
          <w:rFonts w:ascii="Times New Roman" w:hAnsi="Times New Roman" w:cs="Times New Roman"/>
          <w:sz w:val="24"/>
          <w:szCs w:val="24"/>
        </w:rPr>
        <w:t xml:space="preserve"> по профессиональным модулям</w:t>
      </w:r>
      <w:r w:rsidR="003524AF" w:rsidRPr="00DE5B59">
        <w:rPr>
          <w:rFonts w:ascii="Times New Roman" w:hAnsi="Times New Roman" w:cs="Times New Roman"/>
          <w:sz w:val="24"/>
          <w:szCs w:val="24"/>
        </w:rPr>
        <w:t>.</w:t>
      </w:r>
    </w:p>
    <w:p w:rsidR="003524AF" w:rsidRPr="00DE5B59" w:rsidRDefault="003524AF" w:rsidP="00FD30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профессиональном цикле должны быть предусмотрены профессиональные модули</w:t>
      </w:r>
      <w:r w:rsidR="006C09E6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включающие междисциплинарны</w:t>
      </w:r>
      <w:r w:rsidR="008E4A05" w:rsidRPr="00DE5B59">
        <w:rPr>
          <w:rFonts w:ascii="Times New Roman" w:hAnsi="Times New Roman" w:cs="Times New Roman"/>
          <w:sz w:val="24"/>
          <w:szCs w:val="24"/>
        </w:rPr>
        <w:t>е курсы (далее МДК)</w:t>
      </w:r>
      <w:r w:rsidR="006C09E6" w:rsidRPr="00DE5B59">
        <w:rPr>
          <w:rFonts w:ascii="Times New Roman" w:hAnsi="Times New Roman" w:cs="Times New Roman"/>
          <w:sz w:val="24"/>
          <w:szCs w:val="24"/>
        </w:rPr>
        <w:t>,</w:t>
      </w:r>
      <w:r w:rsidR="00191B54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6C09E6" w:rsidRPr="00DE5B5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E4A05" w:rsidRPr="00DE5B59">
        <w:rPr>
          <w:rFonts w:ascii="Times New Roman" w:hAnsi="Times New Roman" w:cs="Times New Roman"/>
          <w:sz w:val="24"/>
          <w:szCs w:val="24"/>
        </w:rPr>
        <w:t>практики производственную и (или) учебную практику.</w:t>
      </w:r>
    </w:p>
    <w:p w:rsidR="00FA1A76" w:rsidRPr="00DE5B59" w:rsidRDefault="00FA1A76" w:rsidP="00FA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Объем нагрузки по всем практикам в </w:t>
      </w:r>
      <w:r w:rsidR="000E5183" w:rsidRPr="00DE5B59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DE5B59">
        <w:rPr>
          <w:rFonts w:ascii="Times New Roman" w:hAnsi="Times New Roman" w:cs="Times New Roman"/>
          <w:sz w:val="24"/>
          <w:szCs w:val="24"/>
        </w:rPr>
        <w:t xml:space="preserve"> цикле не может быть менее 25% от объема нагрузки по профессиональному циклу.</w:t>
      </w:r>
    </w:p>
    <w:p w:rsidR="000E5183" w:rsidRPr="00DE5B59" w:rsidRDefault="000E5183" w:rsidP="00FA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F29" w:rsidRPr="00DE5B59" w:rsidRDefault="006C09E6" w:rsidP="006C09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Промежуточная аттестация по дисциплинам общепрофессионального цикла предусматривается из времени</w:t>
      </w:r>
      <w:r w:rsidR="000E5183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отводимого на дисциплину</w:t>
      </w:r>
      <w:r w:rsidR="00FB18A4" w:rsidRPr="00DE5B59">
        <w:rPr>
          <w:rFonts w:ascii="Times New Roman" w:hAnsi="Times New Roman" w:cs="Times New Roman"/>
          <w:sz w:val="24"/>
          <w:szCs w:val="24"/>
        </w:rPr>
        <w:t>. Рекомендуемый объем нагрузки</w:t>
      </w:r>
      <w:r w:rsidR="00F62E55" w:rsidRPr="00DE5B59">
        <w:rPr>
          <w:rFonts w:ascii="Times New Roman" w:hAnsi="Times New Roman" w:cs="Times New Roman"/>
          <w:sz w:val="24"/>
          <w:szCs w:val="24"/>
        </w:rPr>
        <w:t xml:space="preserve"> выделяемый</w:t>
      </w:r>
      <w:r w:rsidR="00FB18A4" w:rsidRPr="00DE5B59">
        <w:rPr>
          <w:rFonts w:ascii="Times New Roman" w:hAnsi="Times New Roman" w:cs="Times New Roman"/>
          <w:sz w:val="24"/>
          <w:szCs w:val="24"/>
        </w:rPr>
        <w:t xml:space="preserve"> на промежуточную аттестацию</w:t>
      </w:r>
      <w:r w:rsidR="00F62E55" w:rsidRPr="00DE5B59">
        <w:rPr>
          <w:rFonts w:ascii="Times New Roman" w:hAnsi="Times New Roman" w:cs="Times New Roman"/>
          <w:sz w:val="24"/>
          <w:szCs w:val="24"/>
        </w:rPr>
        <w:t xml:space="preserve"> в рамках дисциплин и МДК,</w:t>
      </w:r>
      <w:r w:rsidR="00FB18A4" w:rsidRPr="00DE5B59">
        <w:rPr>
          <w:rFonts w:ascii="Times New Roman" w:hAnsi="Times New Roman" w:cs="Times New Roman"/>
          <w:sz w:val="24"/>
          <w:szCs w:val="24"/>
        </w:rPr>
        <w:t xml:space="preserve"> составляет 6 </w:t>
      </w:r>
      <w:proofErr w:type="spellStart"/>
      <w:r w:rsidR="00F62E55" w:rsidRPr="00DE5B5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F62E55" w:rsidRPr="00DE5B59">
        <w:rPr>
          <w:rFonts w:ascii="Times New Roman" w:hAnsi="Times New Roman" w:cs="Times New Roman"/>
          <w:sz w:val="24"/>
          <w:szCs w:val="24"/>
        </w:rPr>
        <w:t xml:space="preserve">. </w:t>
      </w:r>
      <w:r w:rsidR="00FB18A4" w:rsidRPr="00DE5B59">
        <w:rPr>
          <w:rFonts w:ascii="Times New Roman" w:hAnsi="Times New Roman" w:cs="Times New Roman"/>
          <w:sz w:val="24"/>
          <w:szCs w:val="24"/>
        </w:rPr>
        <w:t>часов на экзамен и 1-2 на зачет. Указывается в программах учебных дисциплин.</w:t>
      </w:r>
      <w:r w:rsidR="00F62E55" w:rsidRPr="00DE5B59">
        <w:rPr>
          <w:rFonts w:ascii="Times New Roman" w:hAnsi="Times New Roman" w:cs="Times New Roman"/>
          <w:sz w:val="24"/>
          <w:szCs w:val="24"/>
        </w:rPr>
        <w:t xml:space="preserve">  При этом промежуточную аттестацию в форме экзамена рекомендуется выделять в отдельную от занятий неделю.</w:t>
      </w:r>
    </w:p>
    <w:p w:rsidR="00FB18A4" w:rsidRPr="00DE5B59" w:rsidRDefault="00FB18A4" w:rsidP="006C09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Промежуточная аттестация по профессиональным модулям выделяется отдельной строкой внизу учебного плана</w:t>
      </w:r>
      <w:r w:rsidR="00191B54" w:rsidRPr="00DE5B59">
        <w:rPr>
          <w:rFonts w:ascii="Times New Roman" w:hAnsi="Times New Roman" w:cs="Times New Roman"/>
          <w:sz w:val="24"/>
          <w:szCs w:val="24"/>
        </w:rPr>
        <w:t xml:space="preserve"> и входит в суммарный объем нагрузки по циклу</w:t>
      </w:r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FB18A4" w:rsidRPr="00DE5B59" w:rsidRDefault="00FB18A4" w:rsidP="006C09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плане указывается объем нагрузки</w:t>
      </w:r>
      <w:r w:rsidR="00F62E55" w:rsidRPr="00DE5B59">
        <w:rPr>
          <w:rFonts w:ascii="Times New Roman" w:hAnsi="Times New Roman" w:cs="Times New Roman"/>
          <w:sz w:val="24"/>
          <w:szCs w:val="24"/>
        </w:rPr>
        <w:t>,</w:t>
      </w:r>
      <w:r w:rsidR="00D07D4C" w:rsidRPr="00DE5B59">
        <w:rPr>
          <w:rFonts w:ascii="Times New Roman" w:hAnsi="Times New Roman" w:cs="Times New Roman"/>
          <w:sz w:val="24"/>
          <w:szCs w:val="24"/>
        </w:rPr>
        <w:t xml:space="preserve"> отводимый на вариативную часть, </w:t>
      </w:r>
      <w:r w:rsidR="00D176DE" w:rsidRPr="00DE5B59">
        <w:rPr>
          <w:rFonts w:ascii="Times New Roman" w:hAnsi="Times New Roman" w:cs="Times New Roman"/>
          <w:sz w:val="24"/>
          <w:szCs w:val="24"/>
        </w:rPr>
        <w:t xml:space="preserve">и </w:t>
      </w:r>
      <w:r w:rsidR="00D07D4C" w:rsidRPr="00DE5B59">
        <w:rPr>
          <w:rFonts w:ascii="Times New Roman" w:hAnsi="Times New Roman" w:cs="Times New Roman"/>
          <w:sz w:val="24"/>
          <w:szCs w:val="24"/>
        </w:rPr>
        <w:t>на итоговую аттестацию.</w:t>
      </w:r>
    </w:p>
    <w:p w:rsidR="00D176DE" w:rsidRPr="00DE5B59" w:rsidRDefault="00D176DE" w:rsidP="006C09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После учебного плана приводя</w:t>
      </w:r>
      <w:r w:rsidR="00145F51" w:rsidRPr="00DE5B59">
        <w:rPr>
          <w:rFonts w:ascii="Times New Roman" w:hAnsi="Times New Roman" w:cs="Times New Roman"/>
          <w:sz w:val="24"/>
          <w:szCs w:val="24"/>
        </w:rPr>
        <w:t xml:space="preserve">тся требования к процедурам ГИА, </w:t>
      </w:r>
      <w:r w:rsidR="00F62E55" w:rsidRPr="00DE5B59">
        <w:rPr>
          <w:rFonts w:ascii="Times New Roman" w:hAnsi="Times New Roman" w:cs="Times New Roman"/>
          <w:sz w:val="24"/>
          <w:szCs w:val="24"/>
        </w:rPr>
        <w:t>в соотве</w:t>
      </w:r>
      <w:r w:rsidR="009B0AA0" w:rsidRPr="00DE5B59">
        <w:rPr>
          <w:rFonts w:ascii="Times New Roman" w:hAnsi="Times New Roman" w:cs="Times New Roman"/>
          <w:sz w:val="24"/>
          <w:szCs w:val="24"/>
        </w:rPr>
        <w:t>т</w:t>
      </w:r>
      <w:r w:rsidR="00F62E55" w:rsidRPr="00DE5B59">
        <w:rPr>
          <w:rFonts w:ascii="Times New Roman" w:hAnsi="Times New Roman" w:cs="Times New Roman"/>
          <w:sz w:val="24"/>
          <w:szCs w:val="24"/>
        </w:rPr>
        <w:t>ствии с требованиями</w:t>
      </w:r>
      <w:r w:rsidR="00145F51" w:rsidRPr="00DE5B59">
        <w:rPr>
          <w:rFonts w:ascii="Times New Roman" w:hAnsi="Times New Roman" w:cs="Times New Roman"/>
          <w:sz w:val="24"/>
          <w:szCs w:val="24"/>
        </w:rPr>
        <w:t xml:space="preserve"> ФГОС</w:t>
      </w:r>
      <w:r w:rsidR="009B0AA0" w:rsidRPr="00DE5B59">
        <w:rPr>
          <w:rFonts w:ascii="Times New Roman" w:hAnsi="Times New Roman" w:cs="Times New Roman"/>
          <w:sz w:val="24"/>
          <w:szCs w:val="24"/>
        </w:rPr>
        <w:t xml:space="preserve"> СПО</w:t>
      </w:r>
      <w:r w:rsidR="00145F51" w:rsidRPr="00DE5B59">
        <w:rPr>
          <w:rFonts w:ascii="Times New Roman" w:hAnsi="Times New Roman" w:cs="Times New Roman"/>
          <w:sz w:val="24"/>
          <w:szCs w:val="24"/>
        </w:rPr>
        <w:t>.</w:t>
      </w:r>
    </w:p>
    <w:p w:rsidR="00151D78" w:rsidRPr="00DE5B59" w:rsidRDefault="00151D78" w:rsidP="006C09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общепрофессиональный цикл включаются дисциплины</w:t>
      </w:r>
      <w:r w:rsidR="00191B54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обеспечивающие освоение детализированных результатов</w:t>
      </w:r>
      <w:r w:rsidR="00191B54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расписанных в разделе 4 ПООП. </w:t>
      </w:r>
    </w:p>
    <w:p w:rsidR="00145F51" w:rsidRPr="00DE5B59" w:rsidRDefault="00145F51" w:rsidP="00145F5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структуре примерного учебного плана по профессии должны быть предусмотрены дисциплины, заявленные во ФГОС, </w:t>
      </w:r>
    </w:p>
    <w:p w:rsidR="00145F51" w:rsidRPr="00DE5B59" w:rsidRDefault="00191B54" w:rsidP="00145F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три (четыре) в</w:t>
      </w:r>
      <w:r w:rsidR="00145F51" w:rsidRPr="00DE5B59">
        <w:rPr>
          <w:rFonts w:ascii="Times New Roman" w:hAnsi="Times New Roman" w:cs="Times New Roman"/>
          <w:sz w:val="24"/>
          <w:szCs w:val="24"/>
        </w:rPr>
        <w:t xml:space="preserve"> ОГСЭ</w:t>
      </w:r>
    </w:p>
    <w:p w:rsidR="00145F51" w:rsidRPr="00DE5B59" w:rsidRDefault="00145F51" w:rsidP="00145F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145F51" w:rsidRPr="00DE5B59" w:rsidRDefault="00145F51" w:rsidP="00145F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История</w:t>
      </w:r>
    </w:p>
    <w:p w:rsidR="00145F51" w:rsidRPr="00DE5B59" w:rsidRDefault="00145F51" w:rsidP="00145F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145F51" w:rsidRPr="00DE5B59" w:rsidRDefault="00145F51" w:rsidP="00145F51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59">
        <w:rPr>
          <w:rFonts w:ascii="Times New Roman" w:hAnsi="Times New Roman" w:cs="Times New Roman"/>
          <w:i/>
          <w:sz w:val="24"/>
          <w:szCs w:val="24"/>
        </w:rPr>
        <w:t>Психология общения (в случае указания во ФГОС;</w:t>
      </w:r>
    </w:p>
    <w:p w:rsidR="00145F51" w:rsidRPr="00DE5B59" w:rsidRDefault="00191B54" w:rsidP="00145F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Две </w:t>
      </w:r>
      <w:r w:rsidR="00145F51" w:rsidRPr="00DE5B59">
        <w:rPr>
          <w:rFonts w:ascii="Times New Roman" w:hAnsi="Times New Roman" w:cs="Times New Roman"/>
          <w:sz w:val="24"/>
          <w:szCs w:val="24"/>
        </w:rPr>
        <w:t>в общепрофессиональном цикле.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«Физическая культура» </w:t>
      </w:r>
      <w:r w:rsidR="000E5183" w:rsidRPr="00DE5B59">
        <w:rPr>
          <w:rFonts w:ascii="Times New Roman" w:hAnsi="Times New Roman" w:cs="Times New Roman"/>
          <w:sz w:val="24"/>
          <w:szCs w:val="24"/>
        </w:rPr>
        <w:t>с объемом нагрузки не менее 160</w:t>
      </w:r>
      <w:r w:rsidRPr="00DE5B5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«Безопасность жизнедеятельности» с объемом нагрузки 68 часов.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профессиональном цикле должны быть предусмотрены профессиональные модули, включающие междисциплинарные курсы (далее МДК), работы практики производственную и (или) учебную практику. Кроме того</w:t>
      </w:r>
      <w:r w:rsidR="00191B54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отдельной строкой выделяется </w:t>
      </w:r>
      <w:r w:rsidR="00475C52" w:rsidRPr="00DE5B59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7711DB" w:rsidRPr="00DE5B59">
        <w:rPr>
          <w:rFonts w:ascii="Times New Roman" w:hAnsi="Times New Roman" w:cs="Times New Roman"/>
          <w:sz w:val="24"/>
          <w:szCs w:val="24"/>
        </w:rPr>
        <w:t xml:space="preserve">, которая в расчетах должна включаться в объем нагрузки </w:t>
      </w:r>
      <w:r w:rsidR="00191B54" w:rsidRPr="00DE5B59">
        <w:rPr>
          <w:rFonts w:ascii="Times New Roman" w:hAnsi="Times New Roman" w:cs="Times New Roman"/>
          <w:sz w:val="24"/>
          <w:szCs w:val="24"/>
        </w:rPr>
        <w:t>профессионального цикла</w:t>
      </w:r>
      <w:r w:rsidR="007711DB" w:rsidRPr="00DE5B59">
        <w:rPr>
          <w:rFonts w:ascii="Times New Roman" w:hAnsi="Times New Roman" w:cs="Times New Roman"/>
          <w:sz w:val="24"/>
          <w:szCs w:val="24"/>
        </w:rPr>
        <w:t>.</w:t>
      </w:r>
    </w:p>
    <w:p w:rsidR="00652475" w:rsidRPr="00DE5B59" w:rsidRDefault="007711DB" w:rsidP="009B0A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Для специалистов среднего звена в структуре образовательной программы в случае наличия требования об освоении одной или нескольких профессий рабочих или должностей служащих в учебном плане должен быть предусмотрен модуль, направленный на данные цели. Структура данного модуля должна предусматривать МДК и учебную 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и (или) производственную </w:t>
      </w:r>
      <w:r w:rsidRPr="00DE5B59">
        <w:rPr>
          <w:rFonts w:ascii="Times New Roman" w:hAnsi="Times New Roman" w:cs="Times New Roman"/>
          <w:sz w:val="24"/>
          <w:szCs w:val="24"/>
        </w:rPr>
        <w:t xml:space="preserve">практику. 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72377" w:rsidRPr="00DE5B59">
        <w:rPr>
          <w:rFonts w:ascii="Times New Roman" w:hAnsi="Times New Roman" w:cs="Times New Roman"/>
          <w:sz w:val="24"/>
          <w:szCs w:val="24"/>
        </w:rPr>
        <w:t>выделения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только учебной практики д</w:t>
      </w:r>
      <w:r w:rsidRPr="00DE5B59">
        <w:rPr>
          <w:rFonts w:ascii="Times New Roman" w:hAnsi="Times New Roman" w:cs="Times New Roman"/>
          <w:sz w:val="24"/>
          <w:szCs w:val="24"/>
        </w:rPr>
        <w:t>ля реализации данного модуля должна быть предусмотрена материально-техническая база для его освоения и отработки основных умений и получения практического опыта.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В случае указания производственной практики, разработчик рекомендует проведение занятий по данно</w:t>
      </w:r>
      <w:r w:rsidR="000E5183" w:rsidRPr="00DE5B59">
        <w:rPr>
          <w:rFonts w:ascii="Times New Roman" w:hAnsi="Times New Roman" w:cs="Times New Roman"/>
          <w:sz w:val="24"/>
          <w:szCs w:val="24"/>
        </w:rPr>
        <w:t>му модулю на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базе предприятия</w:t>
      </w:r>
      <w:r w:rsidR="009B0AA0" w:rsidRPr="00DE5B59">
        <w:rPr>
          <w:rFonts w:ascii="Times New Roman" w:hAnsi="Times New Roman" w:cs="Times New Roman"/>
          <w:sz w:val="24"/>
          <w:szCs w:val="24"/>
        </w:rPr>
        <w:t xml:space="preserve"> (в случае его наличия)</w:t>
      </w:r>
      <w:r w:rsidR="00652475" w:rsidRPr="00DE5B59">
        <w:rPr>
          <w:rFonts w:ascii="Times New Roman" w:hAnsi="Times New Roman" w:cs="Times New Roman"/>
          <w:sz w:val="24"/>
          <w:szCs w:val="24"/>
        </w:rPr>
        <w:t>. Наименование осваиваемой профессии рабочего (должности служащего</w:t>
      </w:r>
      <w:r w:rsidR="009B0AA0" w:rsidRPr="00DE5B59">
        <w:rPr>
          <w:rFonts w:ascii="Times New Roman" w:hAnsi="Times New Roman" w:cs="Times New Roman"/>
          <w:sz w:val="24"/>
          <w:szCs w:val="24"/>
        </w:rPr>
        <w:t>)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в примерном учебном плане не указывается.</w:t>
      </w:r>
    </w:p>
    <w:p w:rsidR="00C47723" w:rsidRPr="00DE5B59" w:rsidRDefault="00C47723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примерной программе в рамках циклов</w:t>
      </w:r>
      <w:r w:rsidR="009B0AA0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самостоятельная работа может не предусматриваться на усмотрение разработчика. </w:t>
      </w:r>
    </w:p>
    <w:p w:rsidR="00C47723" w:rsidRPr="00DE5B59" w:rsidRDefault="00C47723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случаен выделения самостоятельной работы в структуре программы по дисциплинам и модулям суммарный объем образовательной программы по циклам, включающий и самостоятельную работу, и работу во взаимодействии с преподавателем не </w:t>
      </w:r>
      <w:r w:rsidR="009B0AA0" w:rsidRPr="00DE5B59">
        <w:rPr>
          <w:rFonts w:ascii="Times New Roman" w:hAnsi="Times New Roman" w:cs="Times New Roman"/>
          <w:sz w:val="24"/>
          <w:szCs w:val="24"/>
        </w:rPr>
        <w:t>должна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превышать значений, обозначенных во ФГОС.</w:t>
      </w:r>
    </w:p>
    <w:p w:rsidR="00C47723" w:rsidRPr="00DE5B59" w:rsidRDefault="00C47723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 разработке основной программы образовательной организации </w:t>
      </w:r>
      <w:r w:rsidR="00D41121" w:rsidRPr="00DE5B59">
        <w:rPr>
          <w:rFonts w:ascii="Times New Roman" w:hAnsi="Times New Roman" w:cs="Times New Roman"/>
          <w:sz w:val="24"/>
          <w:szCs w:val="24"/>
        </w:rPr>
        <w:t>в каждом из циклов должна быть предусмотрена самостоятельная работа в объеме</w:t>
      </w:r>
      <w:r w:rsidR="009B0AA0" w:rsidRPr="00DE5B59">
        <w:rPr>
          <w:rFonts w:ascii="Times New Roman" w:hAnsi="Times New Roman" w:cs="Times New Roman"/>
          <w:sz w:val="24"/>
          <w:szCs w:val="24"/>
        </w:rPr>
        <w:t>,</w:t>
      </w:r>
      <w:r w:rsidR="00D41121" w:rsidRPr="00DE5B59">
        <w:rPr>
          <w:rFonts w:ascii="Times New Roman" w:hAnsi="Times New Roman" w:cs="Times New Roman"/>
          <w:sz w:val="24"/>
          <w:szCs w:val="24"/>
        </w:rPr>
        <w:t xml:space="preserve"> не превышающем 20% по профессии и 30% по специальности</w:t>
      </w:r>
      <w:r w:rsidR="009B0AA0" w:rsidRPr="00DE5B59">
        <w:rPr>
          <w:rFonts w:ascii="Times New Roman" w:hAnsi="Times New Roman" w:cs="Times New Roman"/>
          <w:sz w:val="24"/>
          <w:szCs w:val="24"/>
        </w:rPr>
        <w:t>. О данном требовании должны быть предусмотрены соответствующие ссылки в структуре программы.</w:t>
      </w:r>
    </w:p>
    <w:p w:rsidR="00652475" w:rsidRPr="00DE5B59" w:rsidRDefault="00652475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При разработке основной программы, образовательная организация вправе пересмотреть соотношение учебной и производственной практики в зависимости от условий реализации программы (наличия материально-технического оснащения).</w:t>
      </w:r>
    </w:p>
    <w:p w:rsidR="00193CB9" w:rsidRPr="00DE5B59" w:rsidRDefault="00145F51" w:rsidP="00193C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Промежуточная аттестация по дисциплинам ОГСЭ, ЕН и общепрофессионального цикла предусматривается из времени</w:t>
      </w:r>
      <w:r w:rsidR="000E5183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отводимого на дисциплину. Рекомендуемый объем нагрузки на промежуточную аттестацию составляет 6 часов на экзамен и 1-2 на зачет. </w:t>
      </w:r>
      <w:r w:rsidR="009B0AA0" w:rsidRPr="00DE5B59">
        <w:rPr>
          <w:rFonts w:ascii="Times New Roman" w:hAnsi="Times New Roman" w:cs="Times New Roman"/>
          <w:sz w:val="24"/>
          <w:szCs w:val="24"/>
        </w:rPr>
        <w:t xml:space="preserve">Данный объем выделяется </w:t>
      </w:r>
      <w:r w:rsidRPr="00DE5B59">
        <w:rPr>
          <w:rFonts w:ascii="Times New Roman" w:hAnsi="Times New Roman" w:cs="Times New Roman"/>
          <w:sz w:val="24"/>
          <w:szCs w:val="24"/>
        </w:rPr>
        <w:t>в программах учебных дисциплин.</w:t>
      </w:r>
    </w:p>
    <w:p w:rsidR="00193CB9" w:rsidRPr="00DE5B59" w:rsidRDefault="00193CB9" w:rsidP="00193C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Объем нагрузки по всем практикам в профессиональном цикле не может быть менее 25% от объема нагрузки по профессиональному циклу.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Промежуточная аттестация по профессиональным модулям выделяется отдельн</w:t>
      </w:r>
      <w:r w:rsidR="00D41121" w:rsidRPr="00DE5B59">
        <w:rPr>
          <w:rFonts w:ascii="Times New Roman" w:hAnsi="Times New Roman" w:cs="Times New Roman"/>
          <w:sz w:val="24"/>
          <w:szCs w:val="24"/>
        </w:rPr>
        <w:t xml:space="preserve">ой строкой внизу учебного плана при этом </w:t>
      </w:r>
      <w:proofErr w:type="gramStart"/>
      <w:r w:rsidR="00D41121" w:rsidRPr="00DE5B59">
        <w:rPr>
          <w:rFonts w:ascii="Times New Roman" w:hAnsi="Times New Roman" w:cs="Times New Roman"/>
          <w:sz w:val="24"/>
          <w:szCs w:val="24"/>
        </w:rPr>
        <w:t>все проводимые процедуры</w:t>
      </w:r>
      <w:proofErr w:type="gramEnd"/>
      <w:r w:rsidR="00D41121" w:rsidRPr="00DE5B59">
        <w:rPr>
          <w:rFonts w:ascii="Times New Roman" w:hAnsi="Times New Roman" w:cs="Times New Roman"/>
          <w:sz w:val="24"/>
          <w:szCs w:val="24"/>
        </w:rPr>
        <w:t xml:space="preserve"> связанные с промежуточной аттестацией (экзамен, зачет, консультации, подготовка к экзамену) должны быть предусмотрены в рамках выделяемой нагрузки.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плане указывается объем нагрузки</w:t>
      </w:r>
      <w:r w:rsidR="00652475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отводимый на вариативную часть, и на итоговую аттестацию.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После учебного плана приводятся требования к процедурам ГИА</w:t>
      </w:r>
      <w:r w:rsidR="00DF6796" w:rsidRPr="00DE5B5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конкретного ФГОС СПО.</w:t>
      </w:r>
    </w:p>
    <w:p w:rsidR="00145F51" w:rsidRPr="00DE5B59" w:rsidRDefault="00145F51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общепрофессиональный цикл включаются дисциплины</w:t>
      </w:r>
      <w:r w:rsidR="00B57478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обеспечивающие освоение детализированных результатов</w:t>
      </w:r>
      <w:r w:rsidR="00072377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расписанных в разделе 4 ПООП. </w:t>
      </w:r>
    </w:p>
    <w:p w:rsidR="00E6502D" w:rsidRPr="00DE5B59" w:rsidRDefault="00CD7E59" w:rsidP="00E650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П. 5.2. предполагает заполнение «Примерного календарного учебного графика». В структуре макета приведены форматы для профессии и специальности.  Раздел составляется на основе примерного учебного плана. В графике, затемнением клеток о</w:t>
      </w:r>
      <w:r w:rsidR="00DF6796" w:rsidRPr="00DE5B59">
        <w:rPr>
          <w:rFonts w:ascii="Times New Roman" w:hAnsi="Times New Roman" w:cs="Times New Roman"/>
          <w:sz w:val="24"/>
          <w:szCs w:val="24"/>
        </w:rPr>
        <w:t>бозначаются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периоды</w:t>
      </w:r>
      <w:r w:rsidR="00F3310A" w:rsidRPr="00DE5B59">
        <w:rPr>
          <w:rFonts w:ascii="Times New Roman" w:hAnsi="Times New Roman" w:cs="Times New Roman"/>
          <w:sz w:val="24"/>
          <w:szCs w:val="24"/>
        </w:rPr>
        <w:t xml:space="preserve"> в которые осваиваются элементы программы. График составляется для каждого сочетания квалификаций (квалификаци</w:t>
      </w:r>
      <w:r w:rsidR="00DF6796" w:rsidRPr="00DE5B59">
        <w:rPr>
          <w:rFonts w:ascii="Times New Roman" w:hAnsi="Times New Roman" w:cs="Times New Roman"/>
          <w:sz w:val="24"/>
          <w:szCs w:val="24"/>
        </w:rPr>
        <w:t>и</w:t>
      </w:r>
      <w:r w:rsidR="00F3310A" w:rsidRPr="00DE5B59">
        <w:rPr>
          <w:rFonts w:ascii="Times New Roman" w:hAnsi="Times New Roman" w:cs="Times New Roman"/>
          <w:sz w:val="24"/>
          <w:szCs w:val="24"/>
        </w:rPr>
        <w:t>).</w:t>
      </w:r>
    </w:p>
    <w:p w:rsidR="00E6502D" w:rsidRPr="00DE5B59" w:rsidRDefault="00E6502D" w:rsidP="00E65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2D" w:rsidRPr="00DE5B59" w:rsidRDefault="00E6502D" w:rsidP="00E65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Заполнение раздела «Примерные условия</w:t>
      </w:r>
    </w:p>
    <w:p w:rsidR="00E6502D" w:rsidRPr="00DE5B59" w:rsidRDefault="00E6502D" w:rsidP="00E65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реализации образовательной программы»</w:t>
      </w:r>
    </w:p>
    <w:p w:rsidR="00CD7E59" w:rsidRPr="00DE5B59" w:rsidRDefault="00E6502D" w:rsidP="00CD7E5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пункте 6</w:t>
      </w:r>
      <w:r w:rsidR="00B57478" w:rsidRPr="00DE5B59">
        <w:rPr>
          <w:rFonts w:ascii="Times New Roman" w:hAnsi="Times New Roman" w:cs="Times New Roman"/>
          <w:sz w:val="24"/>
          <w:szCs w:val="24"/>
        </w:rPr>
        <w:t>.1.</w:t>
      </w:r>
      <w:r w:rsidR="00C413F0" w:rsidRPr="00DE5B59">
        <w:rPr>
          <w:rFonts w:ascii="Times New Roman" w:hAnsi="Times New Roman" w:cs="Times New Roman"/>
          <w:sz w:val="24"/>
          <w:szCs w:val="24"/>
        </w:rPr>
        <w:t>1</w:t>
      </w:r>
      <w:r w:rsidR="00B57478" w:rsidRPr="00DE5B59">
        <w:rPr>
          <w:rFonts w:ascii="Times New Roman" w:hAnsi="Times New Roman" w:cs="Times New Roman"/>
          <w:sz w:val="24"/>
          <w:szCs w:val="24"/>
        </w:rPr>
        <w:t xml:space="preserve"> указывается минимально-достаточное количество специальных помещений, наличие которых необходимо для достижения результатов</w:t>
      </w:r>
      <w:r w:rsidR="0083133E">
        <w:rPr>
          <w:rFonts w:ascii="Times New Roman" w:hAnsi="Times New Roman" w:cs="Times New Roman"/>
          <w:sz w:val="24"/>
          <w:szCs w:val="24"/>
        </w:rPr>
        <w:t>,</w:t>
      </w:r>
      <w:r w:rsidR="00B57478" w:rsidRPr="00DE5B59">
        <w:rPr>
          <w:rFonts w:ascii="Times New Roman" w:hAnsi="Times New Roman" w:cs="Times New Roman"/>
          <w:sz w:val="24"/>
          <w:szCs w:val="24"/>
        </w:rPr>
        <w:t xml:space="preserve"> обозначенных во ФГОС в рамках программы</w:t>
      </w:r>
      <w:r w:rsidR="001A1399" w:rsidRPr="00DE5B59">
        <w:rPr>
          <w:rFonts w:ascii="Times New Roman" w:hAnsi="Times New Roman" w:cs="Times New Roman"/>
          <w:sz w:val="24"/>
          <w:szCs w:val="24"/>
        </w:rPr>
        <w:t xml:space="preserve">, </w:t>
      </w:r>
      <w:r w:rsidR="00B57478" w:rsidRPr="00DE5B59">
        <w:rPr>
          <w:rFonts w:ascii="Times New Roman" w:hAnsi="Times New Roman" w:cs="Times New Roman"/>
          <w:sz w:val="24"/>
          <w:szCs w:val="24"/>
        </w:rPr>
        <w:t>структура которой, обозначена в 5 разделе</w:t>
      </w:r>
      <w:r w:rsidR="001A1399" w:rsidRPr="00DE5B59">
        <w:rPr>
          <w:rFonts w:ascii="Times New Roman" w:hAnsi="Times New Roman" w:cs="Times New Roman"/>
          <w:sz w:val="24"/>
          <w:szCs w:val="24"/>
        </w:rPr>
        <w:t>.</w:t>
      </w:r>
    </w:p>
    <w:p w:rsidR="001A1399" w:rsidRPr="00DE5B59" w:rsidRDefault="001A1399" w:rsidP="001A13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пункте должны быть указаны кабинеты, лаборатории, мастерский которые будут указаны </w:t>
      </w:r>
      <w:r w:rsidR="00DF6796" w:rsidRPr="00DE5B59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DE5B59">
        <w:rPr>
          <w:rFonts w:ascii="Times New Roman" w:hAnsi="Times New Roman" w:cs="Times New Roman"/>
          <w:sz w:val="24"/>
          <w:szCs w:val="24"/>
        </w:rPr>
        <w:t>в программах, приведенных в приложениях. При разработке необходимо определить минимально достаточное количество помещений для обеспечения качества образования на международном уровне.</w:t>
      </w:r>
    </w:p>
    <w:p w:rsidR="00C413F0" w:rsidRPr="00DE5B59" w:rsidRDefault="00C413F0" w:rsidP="001A13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 этом в таблице указываются наименования кабинетов, лабораторий, мастерских, которые необходимы для подготовки в рамках </w:t>
      </w:r>
      <w:r w:rsidR="00DF6796" w:rsidRPr="00DE5B59">
        <w:rPr>
          <w:rFonts w:ascii="Times New Roman" w:hAnsi="Times New Roman" w:cs="Times New Roman"/>
          <w:sz w:val="24"/>
          <w:szCs w:val="24"/>
        </w:rPr>
        <w:t>конкретных</w:t>
      </w:r>
      <w:r w:rsidRPr="00DE5B59">
        <w:rPr>
          <w:rFonts w:ascii="Times New Roman" w:hAnsi="Times New Roman" w:cs="Times New Roman"/>
          <w:sz w:val="24"/>
          <w:szCs w:val="24"/>
        </w:rPr>
        <w:t xml:space="preserve"> сочетани</w:t>
      </w:r>
      <w:r w:rsidR="00072377" w:rsidRPr="00DE5B59">
        <w:rPr>
          <w:rFonts w:ascii="Times New Roman" w:hAnsi="Times New Roman" w:cs="Times New Roman"/>
          <w:sz w:val="24"/>
          <w:szCs w:val="24"/>
        </w:rPr>
        <w:t>й</w:t>
      </w:r>
      <w:r w:rsidRPr="00DE5B59">
        <w:rPr>
          <w:rFonts w:ascii="Times New Roman" w:hAnsi="Times New Roman" w:cs="Times New Roman"/>
          <w:sz w:val="24"/>
          <w:szCs w:val="24"/>
        </w:rPr>
        <w:t xml:space="preserve"> квалификаций (квалификаций) и особенности их оснащения в случае наличия таких особенностей. Целью составления такой таблицы является отсечение избыточных требований в рамках конкретных траекторий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 освоения программы</w:t>
      </w:r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1A1399" w:rsidRPr="00DE5B59" w:rsidRDefault="00C413F0" w:rsidP="001A13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п. 6.1.2 приво</w:t>
      </w:r>
      <w:r w:rsidR="001A1399" w:rsidRPr="00DE5B59">
        <w:rPr>
          <w:rFonts w:ascii="Times New Roman" w:hAnsi="Times New Roman" w:cs="Times New Roman"/>
          <w:sz w:val="24"/>
          <w:szCs w:val="24"/>
        </w:rPr>
        <w:t>дится оснащение</w:t>
      </w:r>
      <w:r w:rsidRPr="00DE5B59">
        <w:rPr>
          <w:rFonts w:ascii="Times New Roman" w:hAnsi="Times New Roman" w:cs="Times New Roman"/>
          <w:sz w:val="24"/>
          <w:szCs w:val="24"/>
        </w:rPr>
        <w:t xml:space="preserve"> специальных помещений (п. 6.1.2.1. Оснащение лабораторий; 6.1.2.2. Оснащение мастерских; 6.1.2.3.  Оснащение баз практик</w:t>
      </w:r>
      <w:r w:rsidR="00072377" w:rsidRPr="00DE5B59">
        <w:rPr>
          <w:rFonts w:ascii="Times New Roman" w:hAnsi="Times New Roman" w:cs="Times New Roman"/>
          <w:sz w:val="24"/>
          <w:szCs w:val="24"/>
        </w:rPr>
        <w:t>)</w:t>
      </w:r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CD7E59" w:rsidRPr="00DE5B59" w:rsidRDefault="00C413F0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При описании оснащения лабораторий и мастерских указывается основное и вспомогательное оборудование</w:t>
      </w:r>
      <w:r w:rsidR="00347C21" w:rsidRPr="00DE5B59">
        <w:rPr>
          <w:rFonts w:ascii="Times New Roman" w:hAnsi="Times New Roman" w:cs="Times New Roman"/>
          <w:sz w:val="24"/>
          <w:szCs w:val="24"/>
        </w:rPr>
        <w:t>, инвентарь, инструмент</w:t>
      </w:r>
      <w:r w:rsidRPr="00DE5B59">
        <w:rPr>
          <w:rFonts w:ascii="Times New Roman" w:hAnsi="Times New Roman" w:cs="Times New Roman"/>
          <w:sz w:val="24"/>
          <w:szCs w:val="24"/>
        </w:rPr>
        <w:t xml:space="preserve"> и программное обеспечение (в случае необходимости)</w:t>
      </w:r>
      <w:r w:rsidR="00FB7791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минимально-достаточное для организации образовательного процесса по программе.</w:t>
      </w:r>
      <w:r w:rsidR="007711DB" w:rsidRPr="00DE5B59">
        <w:rPr>
          <w:rFonts w:ascii="Times New Roman" w:hAnsi="Times New Roman" w:cs="Times New Roman"/>
          <w:sz w:val="24"/>
          <w:szCs w:val="24"/>
        </w:rPr>
        <w:t xml:space="preserve"> В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7711DB" w:rsidRPr="00DE5B59">
        <w:rPr>
          <w:rFonts w:ascii="Times New Roman" w:hAnsi="Times New Roman" w:cs="Times New Roman"/>
          <w:sz w:val="24"/>
          <w:szCs w:val="24"/>
        </w:rPr>
        <w:t xml:space="preserve">списке оборудования не указываются марки, а </w:t>
      </w:r>
      <w:r w:rsidR="00FB7791">
        <w:rPr>
          <w:rFonts w:ascii="Times New Roman" w:hAnsi="Times New Roman" w:cs="Times New Roman"/>
          <w:sz w:val="24"/>
          <w:szCs w:val="24"/>
        </w:rPr>
        <w:t>приводится</w:t>
      </w:r>
      <w:r w:rsidR="007711DB" w:rsidRPr="00DE5B59">
        <w:rPr>
          <w:rFonts w:ascii="Times New Roman" w:hAnsi="Times New Roman" w:cs="Times New Roman"/>
          <w:sz w:val="24"/>
          <w:szCs w:val="24"/>
        </w:rPr>
        <w:t xml:space="preserve"> описание основных характеристик, минимально достаточных для проведения обучения по программе и проведения всех лабораторных и практических занятий, предусмотренных в программах</w:t>
      </w:r>
      <w:r w:rsidR="0059744F" w:rsidRPr="00DE5B59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7711DB" w:rsidRPr="00DE5B59"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. В описание 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оснащения 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мастерских 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для специальности СПО 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должен быть предусмотрен участок для освоения 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652475" w:rsidRPr="00DE5B59">
        <w:rPr>
          <w:rFonts w:ascii="Times New Roman" w:hAnsi="Times New Roman" w:cs="Times New Roman"/>
          <w:sz w:val="24"/>
          <w:szCs w:val="24"/>
        </w:rPr>
        <w:t>профессии рабочего, должности служащего. В случае необходимости различной базы для освоения профессий</w:t>
      </w:r>
      <w:r w:rsidR="00736F53" w:rsidRPr="00DE5B59">
        <w:rPr>
          <w:rFonts w:ascii="Times New Roman" w:hAnsi="Times New Roman" w:cs="Times New Roman"/>
          <w:sz w:val="24"/>
          <w:szCs w:val="24"/>
        </w:rPr>
        <w:t>,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указанных в приложении ФГОС</w:t>
      </w:r>
      <w:r w:rsidR="00FB7791">
        <w:rPr>
          <w:rFonts w:ascii="Times New Roman" w:hAnsi="Times New Roman" w:cs="Times New Roman"/>
          <w:sz w:val="24"/>
          <w:szCs w:val="24"/>
        </w:rPr>
        <w:t>,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не уточняется </w:t>
      </w:r>
      <w:r w:rsidR="00FB779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52475" w:rsidRPr="00DE5B59">
        <w:rPr>
          <w:rFonts w:ascii="Times New Roman" w:hAnsi="Times New Roman" w:cs="Times New Roman"/>
          <w:sz w:val="24"/>
          <w:szCs w:val="24"/>
        </w:rPr>
        <w:t>конкретно</w:t>
      </w:r>
      <w:r w:rsidR="00FB7791">
        <w:rPr>
          <w:rFonts w:ascii="Times New Roman" w:hAnsi="Times New Roman" w:cs="Times New Roman"/>
          <w:sz w:val="24"/>
          <w:szCs w:val="24"/>
        </w:rPr>
        <w:t>го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FB7791">
        <w:rPr>
          <w:rFonts w:ascii="Times New Roman" w:hAnsi="Times New Roman" w:cs="Times New Roman"/>
          <w:sz w:val="24"/>
          <w:szCs w:val="24"/>
        </w:rPr>
        <w:t>я</w:t>
      </w:r>
      <w:r w:rsidR="00652475" w:rsidRPr="00DE5B59">
        <w:rPr>
          <w:rFonts w:ascii="Times New Roman" w:hAnsi="Times New Roman" w:cs="Times New Roman"/>
          <w:sz w:val="24"/>
          <w:szCs w:val="24"/>
        </w:rPr>
        <w:t xml:space="preserve">, а </w:t>
      </w:r>
      <w:r w:rsidR="00FB7791">
        <w:rPr>
          <w:rFonts w:ascii="Times New Roman" w:hAnsi="Times New Roman" w:cs="Times New Roman"/>
          <w:sz w:val="24"/>
          <w:szCs w:val="24"/>
        </w:rPr>
        <w:t xml:space="preserve">указывается краткая характеристика участка по каждой из </w:t>
      </w:r>
      <w:r w:rsidR="00652475" w:rsidRPr="00DE5B59">
        <w:rPr>
          <w:rFonts w:ascii="Times New Roman" w:hAnsi="Times New Roman" w:cs="Times New Roman"/>
          <w:sz w:val="24"/>
          <w:szCs w:val="24"/>
        </w:rPr>
        <w:t>квалификаций.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FB7791">
        <w:rPr>
          <w:rFonts w:ascii="Times New Roman" w:hAnsi="Times New Roman" w:cs="Times New Roman"/>
          <w:sz w:val="24"/>
          <w:szCs w:val="24"/>
        </w:rPr>
        <w:t>Отдельная п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рограмма по этому модулю </w:t>
      </w:r>
      <w:r w:rsidR="00FB7791">
        <w:rPr>
          <w:rFonts w:ascii="Times New Roman" w:hAnsi="Times New Roman" w:cs="Times New Roman"/>
          <w:sz w:val="24"/>
          <w:szCs w:val="24"/>
        </w:rPr>
        <w:t xml:space="preserve">в ПООП </w:t>
      </w:r>
      <w:r w:rsidR="00347C21" w:rsidRPr="00DE5B59">
        <w:rPr>
          <w:rFonts w:ascii="Times New Roman" w:hAnsi="Times New Roman" w:cs="Times New Roman"/>
          <w:sz w:val="24"/>
          <w:szCs w:val="24"/>
        </w:rPr>
        <w:t>не разрабатывается.</w:t>
      </w:r>
    </w:p>
    <w:p w:rsidR="005006E9" w:rsidRPr="00DE5B59" w:rsidRDefault="005006E9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Указанное в данном разделе оборудование не повторяется в дисциплинах и модулях. В соответствующих разделах </w:t>
      </w:r>
      <w:r w:rsidR="00CC0B80" w:rsidRPr="00DE5B59">
        <w:rPr>
          <w:rFonts w:ascii="Times New Roman" w:hAnsi="Times New Roman" w:cs="Times New Roman"/>
          <w:sz w:val="24"/>
          <w:szCs w:val="24"/>
        </w:rPr>
        <w:t>программ дисциплин и модулей</w:t>
      </w:r>
      <w:r w:rsidR="00736F53" w:rsidRPr="00DE5B59">
        <w:rPr>
          <w:rFonts w:ascii="Times New Roman" w:hAnsi="Times New Roman" w:cs="Times New Roman"/>
          <w:sz w:val="24"/>
          <w:szCs w:val="24"/>
        </w:rPr>
        <w:t>, указывается</w:t>
      </w:r>
      <w:r w:rsidR="00CC0B80" w:rsidRPr="00DE5B59">
        <w:rPr>
          <w:rFonts w:ascii="Times New Roman" w:hAnsi="Times New Roman" w:cs="Times New Roman"/>
          <w:sz w:val="24"/>
          <w:szCs w:val="24"/>
        </w:rPr>
        <w:t xml:space="preserve"> наименование лабораторий мастерских и баз практик</w:t>
      </w:r>
      <w:r w:rsidR="00347C21" w:rsidRPr="00DE5B59">
        <w:rPr>
          <w:rFonts w:ascii="Times New Roman" w:hAnsi="Times New Roman" w:cs="Times New Roman"/>
          <w:sz w:val="24"/>
          <w:szCs w:val="24"/>
        </w:rPr>
        <w:t>,</w:t>
      </w:r>
      <w:r w:rsidR="00CC0B80" w:rsidRPr="00DE5B59">
        <w:rPr>
          <w:rFonts w:ascii="Times New Roman" w:hAnsi="Times New Roman" w:cs="Times New Roman"/>
          <w:sz w:val="24"/>
          <w:szCs w:val="24"/>
        </w:rPr>
        <w:t xml:space="preserve"> и ссылка на раздел</w:t>
      </w:r>
      <w:r w:rsidR="00347C21" w:rsidRPr="00DE5B59">
        <w:rPr>
          <w:rFonts w:ascii="Times New Roman" w:hAnsi="Times New Roman" w:cs="Times New Roman"/>
          <w:sz w:val="24"/>
          <w:szCs w:val="24"/>
        </w:rPr>
        <w:t>,</w:t>
      </w:r>
      <w:r w:rsidR="00CC0B80" w:rsidRPr="00DE5B59">
        <w:rPr>
          <w:rFonts w:ascii="Times New Roman" w:hAnsi="Times New Roman" w:cs="Times New Roman"/>
          <w:sz w:val="24"/>
          <w:szCs w:val="24"/>
        </w:rPr>
        <w:t xml:space="preserve"> в котором привод</w:t>
      </w:r>
      <w:r w:rsidR="00347C21" w:rsidRPr="00DE5B59">
        <w:rPr>
          <w:rFonts w:ascii="Times New Roman" w:hAnsi="Times New Roman" w:cs="Times New Roman"/>
          <w:sz w:val="24"/>
          <w:szCs w:val="24"/>
        </w:rPr>
        <w:t>и</w:t>
      </w:r>
      <w:r w:rsidR="00CC0B80" w:rsidRPr="00DE5B59">
        <w:rPr>
          <w:rFonts w:ascii="Times New Roman" w:hAnsi="Times New Roman" w:cs="Times New Roman"/>
          <w:sz w:val="24"/>
          <w:szCs w:val="24"/>
        </w:rPr>
        <w:t xml:space="preserve">тся </w:t>
      </w:r>
      <w:r w:rsidR="00347C21" w:rsidRPr="00DE5B59">
        <w:rPr>
          <w:rFonts w:ascii="Times New Roman" w:hAnsi="Times New Roman" w:cs="Times New Roman"/>
          <w:sz w:val="24"/>
          <w:szCs w:val="24"/>
        </w:rPr>
        <w:t>описание оснащения образовательного процесса</w:t>
      </w:r>
      <w:r w:rsidR="00CC0B80" w:rsidRPr="00DE5B59">
        <w:rPr>
          <w:rFonts w:ascii="Times New Roman" w:hAnsi="Times New Roman" w:cs="Times New Roman"/>
          <w:sz w:val="24"/>
          <w:szCs w:val="24"/>
        </w:rPr>
        <w:t>.</w:t>
      </w:r>
    </w:p>
    <w:p w:rsidR="00CC0B80" w:rsidRPr="00DE5B59" w:rsidRDefault="00CC0B80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Описание баз практики включает требования к оснащению мест проведения практик с привязкой к родственным 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данной программе </w:t>
      </w:r>
      <w:r w:rsidRPr="00DE5B59">
        <w:rPr>
          <w:rFonts w:ascii="Times New Roman" w:hAnsi="Times New Roman" w:cs="Times New Roman"/>
          <w:sz w:val="24"/>
          <w:szCs w:val="24"/>
        </w:rPr>
        <w:t xml:space="preserve">компетенциям </w:t>
      </w:r>
      <w:proofErr w:type="spellStart"/>
      <w:r w:rsidRPr="00DE5B5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59744F" w:rsidRPr="00DE5B59" w:rsidRDefault="0059744F" w:rsidP="00145F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Все лаборатории и мастерские</w:t>
      </w:r>
      <w:r w:rsidR="00E45E81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предусмотренные в данном разделе</w:t>
      </w:r>
      <w:r w:rsidR="00E45E81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E45E81" w:rsidRPr="00DE5B59">
        <w:rPr>
          <w:rFonts w:ascii="Times New Roman" w:hAnsi="Times New Roman" w:cs="Times New Roman"/>
          <w:sz w:val="24"/>
          <w:szCs w:val="24"/>
        </w:rPr>
        <w:t>перечислены хотя бы в одной программе профессионального модуля или учебной дисциплины.</w:t>
      </w:r>
    </w:p>
    <w:p w:rsidR="00850259" w:rsidRPr="00DE5B59" w:rsidRDefault="00CC0B80" w:rsidP="00377A0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 В.</w:t>
      </w:r>
      <w:r w:rsidR="00E45E81" w:rsidRPr="00DE5B59">
        <w:rPr>
          <w:rFonts w:ascii="Times New Roman" w:hAnsi="Times New Roman" w:cs="Times New Roman"/>
          <w:sz w:val="24"/>
          <w:szCs w:val="24"/>
        </w:rPr>
        <w:t xml:space="preserve"> п. </w:t>
      </w:r>
      <w:r w:rsidRPr="00DE5B59">
        <w:rPr>
          <w:rFonts w:ascii="Times New Roman" w:hAnsi="Times New Roman" w:cs="Times New Roman"/>
          <w:sz w:val="24"/>
          <w:szCs w:val="24"/>
        </w:rPr>
        <w:t>6.2. указываются требования</w:t>
      </w:r>
      <w:r w:rsidR="00850259" w:rsidRPr="00DE5B59">
        <w:rPr>
          <w:rFonts w:ascii="Times New Roman" w:hAnsi="Times New Roman" w:cs="Times New Roman"/>
          <w:sz w:val="24"/>
          <w:szCs w:val="24"/>
        </w:rPr>
        <w:t xml:space="preserve"> к кадровым условиям реализации образовательной программы</w:t>
      </w:r>
      <w:r w:rsidR="00347C21" w:rsidRPr="00DE5B59">
        <w:rPr>
          <w:rFonts w:ascii="Times New Roman" w:hAnsi="Times New Roman" w:cs="Times New Roman"/>
          <w:sz w:val="24"/>
          <w:szCs w:val="24"/>
        </w:rPr>
        <w:t>, они берутся из сведений,</w:t>
      </w:r>
      <w:r w:rsidR="00850259" w:rsidRPr="00DE5B59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347C21" w:rsidRPr="00DE5B59">
        <w:rPr>
          <w:rFonts w:ascii="Times New Roman" w:hAnsi="Times New Roman" w:cs="Times New Roman"/>
          <w:sz w:val="24"/>
          <w:szCs w:val="24"/>
        </w:rPr>
        <w:t>х</w:t>
      </w:r>
      <w:r w:rsidR="00850259" w:rsidRPr="00DE5B59">
        <w:rPr>
          <w:rFonts w:ascii="Times New Roman" w:hAnsi="Times New Roman" w:cs="Times New Roman"/>
          <w:sz w:val="24"/>
          <w:szCs w:val="24"/>
        </w:rPr>
        <w:t xml:space="preserve"> во ФГОС без изменений.</w:t>
      </w:r>
    </w:p>
    <w:p w:rsidR="00145F51" w:rsidRPr="00DE5B59" w:rsidRDefault="00850259" w:rsidP="00377A0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</w:t>
      </w:r>
      <w:r w:rsidR="00E45E81" w:rsidRPr="00DE5B59">
        <w:rPr>
          <w:rFonts w:ascii="Times New Roman" w:hAnsi="Times New Roman" w:cs="Times New Roman"/>
          <w:sz w:val="24"/>
          <w:szCs w:val="24"/>
        </w:rPr>
        <w:t xml:space="preserve">п. </w:t>
      </w:r>
      <w:r w:rsidRPr="00DE5B59"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 w:rsidR="00377A08" w:rsidRPr="00DE5B59">
        <w:rPr>
          <w:rFonts w:ascii="Times New Roman" w:hAnsi="Times New Roman" w:cs="Times New Roman"/>
          <w:sz w:val="24"/>
          <w:szCs w:val="24"/>
        </w:rPr>
        <w:t xml:space="preserve"> в примерной программе приводится в общем для всех виде с указанием группы профессий и специальностей к которым относится конкретная профессия (специальность) для проведения расчетов.</w:t>
      </w:r>
    </w:p>
    <w:p w:rsidR="00A930F1" w:rsidRPr="00DE5B59" w:rsidRDefault="00A930F1" w:rsidP="00A930F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0F1" w:rsidRPr="00DE5B59" w:rsidRDefault="00076C7F" w:rsidP="00CE49D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A930F1" w:rsidRPr="00DE5B59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FB7791">
        <w:rPr>
          <w:rFonts w:ascii="Times New Roman" w:hAnsi="Times New Roman" w:cs="Times New Roman"/>
          <w:b/>
          <w:sz w:val="24"/>
          <w:szCs w:val="24"/>
        </w:rPr>
        <w:t>«</w:t>
      </w:r>
      <w:r w:rsidR="00FB7791">
        <w:rPr>
          <w:rFonts w:ascii="Times New Roman" w:hAnsi="Times New Roman"/>
          <w:b/>
          <w:sz w:val="24"/>
          <w:szCs w:val="24"/>
        </w:rPr>
        <w:t xml:space="preserve">Фонды оценочных средств для проведения </w:t>
      </w:r>
      <w:proofErr w:type="gramStart"/>
      <w:r w:rsidR="00FB7791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proofErr w:type="gramEnd"/>
      <w:r w:rsidR="00FB7791">
        <w:rPr>
          <w:rFonts w:ascii="Times New Roman" w:hAnsi="Times New Roman"/>
          <w:b/>
          <w:sz w:val="24"/>
          <w:szCs w:val="24"/>
        </w:rPr>
        <w:t xml:space="preserve"> и организация оценочных процедур по программе»</w:t>
      </w:r>
    </w:p>
    <w:p w:rsidR="000E5183" w:rsidRPr="00DE5B59" w:rsidRDefault="00A930F1" w:rsidP="000E518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Раздел «</w:t>
      </w:r>
      <w:r w:rsidR="00377A08" w:rsidRPr="00DE5B59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проведения </w:t>
      </w:r>
      <w:proofErr w:type="gramStart"/>
      <w:r w:rsidR="00377A08" w:rsidRPr="00DE5B59">
        <w:rPr>
          <w:rFonts w:ascii="Times New Roman" w:hAnsi="Times New Roman" w:cs="Times New Roman"/>
          <w:sz w:val="24"/>
          <w:szCs w:val="24"/>
        </w:rPr>
        <w:t>государственной</w:t>
      </w:r>
      <w:r w:rsidR="0083133E">
        <w:rPr>
          <w:rFonts w:ascii="Times New Roman" w:hAnsi="Times New Roman" w:cs="Times New Roman"/>
          <w:sz w:val="24"/>
          <w:szCs w:val="24"/>
        </w:rPr>
        <w:t xml:space="preserve"> </w:t>
      </w:r>
      <w:r w:rsidR="00377A08" w:rsidRPr="00DE5B59">
        <w:rPr>
          <w:rFonts w:ascii="Times New Roman" w:hAnsi="Times New Roman" w:cs="Times New Roman"/>
          <w:sz w:val="24"/>
          <w:szCs w:val="24"/>
        </w:rPr>
        <w:t>итоговой аттестации</w:t>
      </w:r>
      <w:proofErr w:type="gramEnd"/>
      <w:r w:rsidR="00377A08" w:rsidRPr="00DE5B59">
        <w:rPr>
          <w:rFonts w:ascii="Times New Roman" w:hAnsi="Times New Roman" w:cs="Times New Roman"/>
          <w:sz w:val="24"/>
          <w:szCs w:val="24"/>
        </w:rPr>
        <w:t xml:space="preserve"> и организация оценочных процедур</w:t>
      </w:r>
      <w:r w:rsidRPr="00DE5B59">
        <w:rPr>
          <w:rFonts w:ascii="Times New Roman" w:hAnsi="Times New Roman" w:cs="Times New Roman"/>
          <w:sz w:val="24"/>
          <w:szCs w:val="24"/>
        </w:rPr>
        <w:t>»</w:t>
      </w:r>
      <w:r w:rsidR="00377A08" w:rsidRPr="00DE5B59">
        <w:rPr>
          <w:rFonts w:ascii="Times New Roman" w:hAnsi="Times New Roman" w:cs="Times New Roman"/>
          <w:sz w:val="24"/>
          <w:szCs w:val="24"/>
        </w:rPr>
        <w:t xml:space="preserve"> по программе корректируются в соответствии с осваиваемой программой</w:t>
      </w:r>
      <w:r w:rsidR="000E5183" w:rsidRPr="00DE5B59">
        <w:rPr>
          <w:rFonts w:ascii="Times New Roman" w:hAnsi="Times New Roman" w:cs="Times New Roman"/>
          <w:sz w:val="24"/>
          <w:szCs w:val="24"/>
        </w:rPr>
        <w:t xml:space="preserve"> (по профессии/</w:t>
      </w:r>
      <w:r w:rsidRPr="00DE5B59">
        <w:rPr>
          <w:rFonts w:ascii="Times New Roman" w:hAnsi="Times New Roman" w:cs="Times New Roman"/>
          <w:sz w:val="24"/>
          <w:szCs w:val="24"/>
        </w:rPr>
        <w:t>специальности)</w:t>
      </w:r>
      <w:r w:rsidR="00377A08" w:rsidRPr="00DE5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A08" w:rsidRPr="00DE5B59" w:rsidRDefault="00377A08" w:rsidP="000E5183">
      <w:pPr>
        <w:pStyle w:val="a3"/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тексте указываются </w:t>
      </w:r>
      <w:r w:rsidR="00EE7034" w:rsidRPr="00DE5B59">
        <w:rPr>
          <w:rFonts w:ascii="Times New Roman" w:hAnsi="Times New Roman" w:cs="Times New Roman"/>
          <w:sz w:val="24"/>
          <w:szCs w:val="24"/>
        </w:rPr>
        <w:t xml:space="preserve">наименования компетенций </w:t>
      </w:r>
      <w:proofErr w:type="spellStart"/>
      <w:r w:rsidR="00EE7034" w:rsidRPr="00DE5B5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EE7034" w:rsidRPr="00DE5B59">
        <w:rPr>
          <w:rFonts w:ascii="Times New Roman" w:hAnsi="Times New Roman" w:cs="Times New Roman"/>
          <w:sz w:val="24"/>
          <w:szCs w:val="24"/>
        </w:rPr>
        <w:t>, заданий олимпиад, материалов независимой оценки квалификаций</w:t>
      </w:r>
      <w:r w:rsidR="00A930F1" w:rsidRPr="00DE5B59">
        <w:rPr>
          <w:rFonts w:ascii="Times New Roman" w:hAnsi="Times New Roman" w:cs="Times New Roman"/>
          <w:sz w:val="24"/>
          <w:szCs w:val="24"/>
        </w:rPr>
        <w:t>, которые могут лечь в основу формирования заданий для проведения государственной итоговой аттестации.</w:t>
      </w:r>
    </w:p>
    <w:p w:rsidR="00AE4BBE" w:rsidRPr="00DE5B59" w:rsidRDefault="00AE4BBE" w:rsidP="00AE4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BE" w:rsidRPr="00DE5B59" w:rsidRDefault="00076C7F" w:rsidP="00AE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AE4BBE" w:rsidRPr="00DE5B59">
        <w:rPr>
          <w:rFonts w:ascii="Times New Roman" w:hAnsi="Times New Roman" w:cs="Times New Roman"/>
          <w:b/>
          <w:sz w:val="24"/>
          <w:szCs w:val="24"/>
        </w:rPr>
        <w:t xml:space="preserve"> разделов по разработчикам ПООП.</w:t>
      </w:r>
    </w:p>
    <w:p w:rsidR="00A930F1" w:rsidRPr="00DE5B59" w:rsidRDefault="00CE49DF" w:rsidP="000E518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Заполняется раздел по разработчикам ПООП, в котором указывается наименование организации</w:t>
      </w:r>
      <w:r w:rsidR="0083133E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организующей разработку программы, перечисляются р</w:t>
      </w:r>
      <w:r w:rsidR="0083133E">
        <w:rPr>
          <w:rFonts w:ascii="Times New Roman" w:hAnsi="Times New Roman" w:cs="Times New Roman"/>
          <w:sz w:val="24"/>
          <w:szCs w:val="24"/>
        </w:rPr>
        <w:t>азработчики элементов программы</w:t>
      </w:r>
      <w:r w:rsidR="00AE4BBE" w:rsidRPr="00DE5B59">
        <w:rPr>
          <w:rFonts w:ascii="Times New Roman" w:hAnsi="Times New Roman" w:cs="Times New Roman"/>
          <w:sz w:val="24"/>
          <w:szCs w:val="24"/>
        </w:rPr>
        <w:t xml:space="preserve"> по форме</w:t>
      </w:r>
    </w:p>
    <w:p w:rsidR="00AE4BBE" w:rsidRPr="00DE5B59" w:rsidRDefault="00AE4BBE" w:rsidP="00AE4BB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«Разработчики:</w:t>
      </w:r>
    </w:p>
    <w:p w:rsidR="00AE4BBE" w:rsidRPr="00DE5B59" w:rsidRDefault="00AE4BBE" w:rsidP="00AE4BBE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E5B59">
        <w:rPr>
          <w:rFonts w:ascii="Times New Roman" w:hAnsi="Times New Roman" w:cs="Times New Roman"/>
          <w:sz w:val="24"/>
          <w:szCs w:val="24"/>
          <w:u w:val="single"/>
        </w:rPr>
        <w:t>ФИО, ученая степень, должность, место работы</w:t>
      </w:r>
    </w:p>
    <w:p w:rsidR="00AE4BBE" w:rsidRPr="00DE5B59" w:rsidRDefault="00AE4BBE" w:rsidP="00AE4BBE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E5B59">
        <w:rPr>
          <w:rFonts w:ascii="Times New Roman" w:hAnsi="Times New Roman" w:cs="Times New Roman"/>
          <w:sz w:val="24"/>
          <w:szCs w:val="24"/>
          <w:u w:val="single"/>
        </w:rPr>
        <w:t>ФИО, ученая степень, должность, место работы»</w:t>
      </w:r>
    </w:p>
    <w:p w:rsidR="00AE4BBE" w:rsidRPr="00DE5B59" w:rsidRDefault="00AE4BBE" w:rsidP="00AE4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При необходимости данные о разработчиках могут быть представлены с указанием составленных ими программ учебных дисциплин, профессиональных модулей, иных компонентов</w:t>
      </w:r>
      <w:r w:rsidR="00076C7F" w:rsidRPr="00DE5B59">
        <w:rPr>
          <w:rFonts w:ascii="Times New Roman" w:hAnsi="Times New Roman" w:cs="Times New Roman"/>
          <w:sz w:val="24"/>
          <w:szCs w:val="24"/>
        </w:rPr>
        <w:t>.</w:t>
      </w:r>
    </w:p>
    <w:p w:rsidR="00076C7F" w:rsidRPr="00DE5B59" w:rsidRDefault="00076C7F" w:rsidP="00AE4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838" w:rsidRPr="00DE5B59" w:rsidRDefault="00B30838" w:rsidP="00B308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Формирование Приложений программ профессиональных модулей</w:t>
      </w:r>
    </w:p>
    <w:p w:rsidR="00B30838" w:rsidRPr="00DE5B59" w:rsidRDefault="00B30838" w:rsidP="000E518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proofErr w:type="gramStart"/>
      <w:r w:rsidRPr="00DE5B59">
        <w:rPr>
          <w:rFonts w:ascii="Times New Roman" w:hAnsi="Times New Roman" w:cs="Times New Roman"/>
          <w:sz w:val="24"/>
          <w:szCs w:val="24"/>
        </w:rPr>
        <w:t>все программы профессиональных модулей</w:t>
      </w:r>
      <w:proofErr w:type="gramEnd"/>
      <w:r w:rsidRPr="00DE5B59">
        <w:rPr>
          <w:rFonts w:ascii="Times New Roman" w:hAnsi="Times New Roman" w:cs="Times New Roman"/>
          <w:sz w:val="24"/>
          <w:szCs w:val="24"/>
        </w:rPr>
        <w:t xml:space="preserve"> указанные в учебном плане.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838" w:rsidRPr="00DE5B59" w:rsidRDefault="00B30838" w:rsidP="000E518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Наименования профессиональных модулей, </w:t>
      </w:r>
      <w:r w:rsidR="00E45E81" w:rsidRPr="00DE5B59">
        <w:rPr>
          <w:rFonts w:ascii="Times New Roman" w:hAnsi="Times New Roman" w:cs="Times New Roman"/>
          <w:sz w:val="24"/>
          <w:szCs w:val="24"/>
        </w:rPr>
        <w:t xml:space="preserve">и </w:t>
      </w:r>
      <w:r w:rsidRPr="00DE5B59">
        <w:rPr>
          <w:rFonts w:ascii="Times New Roman" w:hAnsi="Times New Roman" w:cs="Times New Roman"/>
          <w:sz w:val="24"/>
          <w:szCs w:val="24"/>
        </w:rPr>
        <w:t>междисциплинарных курсов</w:t>
      </w:r>
      <w:r w:rsidR="00E45E81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указываются точно</w:t>
      </w:r>
      <w:r w:rsidR="00E45E81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как в учебном плане раздел </w:t>
      </w:r>
      <w:r w:rsidR="00E45E81" w:rsidRPr="00DE5B59">
        <w:rPr>
          <w:rFonts w:ascii="Times New Roman" w:hAnsi="Times New Roman" w:cs="Times New Roman"/>
          <w:sz w:val="24"/>
          <w:szCs w:val="24"/>
        </w:rPr>
        <w:t xml:space="preserve">п. </w:t>
      </w:r>
      <w:r w:rsidRPr="00DE5B59">
        <w:rPr>
          <w:rFonts w:ascii="Times New Roman" w:hAnsi="Times New Roman" w:cs="Times New Roman"/>
          <w:sz w:val="24"/>
          <w:szCs w:val="24"/>
        </w:rPr>
        <w:t>5.</w:t>
      </w:r>
      <w:r w:rsidR="00E45E81" w:rsidRPr="00DE5B59">
        <w:rPr>
          <w:rFonts w:ascii="Times New Roman" w:hAnsi="Times New Roman" w:cs="Times New Roman"/>
          <w:sz w:val="24"/>
          <w:szCs w:val="24"/>
        </w:rPr>
        <w:t>1.</w:t>
      </w:r>
    </w:p>
    <w:p w:rsidR="000C5A91" w:rsidRPr="00DE5B59" w:rsidRDefault="000C5A91" w:rsidP="000E518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На титульном листе </w:t>
      </w:r>
      <w:r w:rsidR="00347C21" w:rsidRPr="00DE5B59">
        <w:rPr>
          <w:rFonts w:ascii="Times New Roman" w:hAnsi="Times New Roman" w:cs="Times New Roman"/>
          <w:sz w:val="24"/>
          <w:szCs w:val="24"/>
        </w:rPr>
        <w:t xml:space="preserve">Программы профессионального модуля </w:t>
      </w:r>
      <w:r w:rsidRPr="00DE5B59">
        <w:rPr>
          <w:rFonts w:ascii="Times New Roman" w:hAnsi="Times New Roman" w:cs="Times New Roman"/>
          <w:sz w:val="24"/>
          <w:szCs w:val="24"/>
        </w:rPr>
        <w:t xml:space="preserve">указываются сведения о порядковом номере Приложения, </w:t>
      </w:r>
      <w:r w:rsidR="0067358F" w:rsidRPr="00DE5B59">
        <w:rPr>
          <w:rFonts w:ascii="Times New Roman" w:hAnsi="Times New Roman" w:cs="Times New Roman"/>
          <w:sz w:val="24"/>
          <w:szCs w:val="24"/>
        </w:rPr>
        <w:t xml:space="preserve">код и </w:t>
      </w:r>
      <w:r w:rsidRPr="00DE5B59">
        <w:rPr>
          <w:rFonts w:ascii="Times New Roman" w:hAnsi="Times New Roman" w:cs="Times New Roman"/>
          <w:sz w:val="24"/>
          <w:szCs w:val="24"/>
        </w:rPr>
        <w:t xml:space="preserve">наименование программы для которой разработана </w:t>
      </w:r>
      <w:r w:rsidR="00890731" w:rsidRPr="00DE5B59">
        <w:rPr>
          <w:rFonts w:ascii="Times New Roman" w:hAnsi="Times New Roman" w:cs="Times New Roman"/>
          <w:sz w:val="24"/>
          <w:szCs w:val="24"/>
        </w:rPr>
        <w:t>данная программа</w:t>
      </w:r>
      <w:r w:rsidR="0067358F" w:rsidRPr="00DE5B59">
        <w:rPr>
          <w:rFonts w:ascii="Times New Roman" w:hAnsi="Times New Roman" w:cs="Times New Roman"/>
          <w:sz w:val="24"/>
          <w:szCs w:val="24"/>
        </w:rPr>
        <w:t xml:space="preserve"> код и наименование программы профессионального модуля</w:t>
      </w:r>
      <w:r w:rsidR="00890731" w:rsidRPr="00DE5B59">
        <w:rPr>
          <w:rFonts w:ascii="Times New Roman" w:hAnsi="Times New Roman" w:cs="Times New Roman"/>
          <w:sz w:val="24"/>
          <w:szCs w:val="24"/>
        </w:rPr>
        <w:t>.</w:t>
      </w:r>
    </w:p>
    <w:p w:rsidR="0067358F" w:rsidRPr="00DE5B59" w:rsidRDefault="0067358F" w:rsidP="0067358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Программа профессионального модуля требует разработки четырех разделов:</w:t>
      </w:r>
    </w:p>
    <w:p w:rsidR="0067358F" w:rsidRPr="00DE5B59" w:rsidRDefault="0067358F" w:rsidP="0067358F">
      <w:pPr>
        <w:pStyle w:val="a3"/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511589814"/>
      <w:r w:rsidRPr="00DE5B59">
        <w:rPr>
          <w:rFonts w:ascii="Times New Roman" w:hAnsi="Times New Roman" w:cs="Times New Roman"/>
          <w:sz w:val="24"/>
          <w:szCs w:val="24"/>
        </w:rPr>
        <w:t>общая характеристика примерной рабочей программы профессионального модуля</w:t>
      </w:r>
      <w:bookmarkEnd w:id="2"/>
      <w:r w:rsidRPr="00DE5B59">
        <w:rPr>
          <w:rFonts w:ascii="Times New Roman" w:hAnsi="Times New Roman" w:cs="Times New Roman"/>
          <w:sz w:val="24"/>
          <w:szCs w:val="24"/>
        </w:rPr>
        <w:t>;</w:t>
      </w:r>
    </w:p>
    <w:p w:rsidR="0067358F" w:rsidRPr="00DE5B59" w:rsidRDefault="0067358F" w:rsidP="0067358F">
      <w:pPr>
        <w:tabs>
          <w:tab w:val="left" w:pos="426"/>
          <w:tab w:val="left" w:pos="851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- структура и содержание профессионального модуля;</w:t>
      </w:r>
    </w:p>
    <w:p w:rsidR="0067358F" w:rsidRPr="00DE5B59" w:rsidRDefault="0067358F" w:rsidP="0067358F">
      <w:pPr>
        <w:pStyle w:val="a3"/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- условия реализации профессионального модуля;</w:t>
      </w:r>
    </w:p>
    <w:p w:rsidR="0067358F" w:rsidRPr="00DE5B59" w:rsidRDefault="0067358F" w:rsidP="0067358F">
      <w:pPr>
        <w:tabs>
          <w:tab w:val="left" w:pos="426"/>
          <w:tab w:val="left" w:pos="851"/>
        </w:tabs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11597311"/>
      <w:r w:rsidRPr="00DE5B59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</w:t>
      </w:r>
      <w:bookmarkEnd w:id="3"/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0C5A91" w:rsidRPr="00DE5B59" w:rsidRDefault="0067358F" w:rsidP="000E518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В разделе «Общая характеристика примерной рабочей программы профессионального модуля» в заголовке раздела указывается код и наименование программы, далее с ведения о программе разнесены </w:t>
      </w:r>
      <w:r w:rsidR="007D738C" w:rsidRPr="00DE5B59">
        <w:rPr>
          <w:rFonts w:ascii="Times New Roman" w:hAnsi="Times New Roman" w:cs="Times New Roman"/>
          <w:sz w:val="24"/>
          <w:szCs w:val="24"/>
        </w:rPr>
        <w:t>в два подпункта.</w:t>
      </w:r>
    </w:p>
    <w:p w:rsidR="007D738C" w:rsidRPr="00DE5B59" w:rsidRDefault="007D738C" w:rsidP="00890731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п. 1.1. заносятся сведения о цели и планируемых результатах освоения профессионального модуля, при этом цель</w:t>
      </w:r>
      <w:r w:rsidR="00FF3138" w:rsidRPr="00DE5B59">
        <w:rPr>
          <w:rFonts w:ascii="Times New Roman" w:hAnsi="Times New Roman" w:cs="Times New Roman"/>
          <w:sz w:val="24"/>
          <w:szCs w:val="24"/>
        </w:rPr>
        <w:t xml:space="preserve"> указывается как освоение</w:t>
      </w:r>
      <w:r w:rsidR="003F4E8A" w:rsidRPr="00DE5B59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FF3138" w:rsidRPr="00DE5B59">
        <w:rPr>
          <w:rFonts w:ascii="Times New Roman" w:hAnsi="Times New Roman" w:cs="Times New Roman"/>
          <w:sz w:val="24"/>
          <w:szCs w:val="24"/>
        </w:rPr>
        <w:t>вида деятельности</w:t>
      </w:r>
      <w:r w:rsidR="00617CF1" w:rsidRPr="00DE5B59">
        <w:rPr>
          <w:rFonts w:ascii="Times New Roman" w:hAnsi="Times New Roman" w:cs="Times New Roman"/>
          <w:sz w:val="24"/>
          <w:szCs w:val="24"/>
        </w:rPr>
        <w:t>, в качестве результатов указываются общие и профессиональные компетенции в соответствующих таблицах с указанием их кодов</w:t>
      </w:r>
    </w:p>
    <w:p w:rsidR="00617CF1" w:rsidRPr="00DE5B59" w:rsidRDefault="00617CF1" w:rsidP="00890731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п. 1.2. указываются Количество часов, отводимое на освоение профессионального модуля по вида м учебных занятий и самостоятельной работы.</w:t>
      </w:r>
    </w:p>
    <w:p w:rsidR="00B851A9" w:rsidRPr="00DE5B59" w:rsidRDefault="00B1159A" w:rsidP="0089073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п</w:t>
      </w:r>
      <w:r w:rsidR="00F80BAF">
        <w:rPr>
          <w:rFonts w:ascii="Times New Roman" w:hAnsi="Times New Roman" w:cs="Times New Roman"/>
          <w:sz w:val="24"/>
          <w:szCs w:val="24"/>
        </w:rPr>
        <w:t>.</w:t>
      </w:r>
      <w:r w:rsidRPr="00DE5B59">
        <w:rPr>
          <w:rFonts w:ascii="Times New Roman" w:hAnsi="Times New Roman" w:cs="Times New Roman"/>
          <w:sz w:val="24"/>
          <w:szCs w:val="24"/>
        </w:rPr>
        <w:t xml:space="preserve"> 2 Указывается структура и содержание программы модуля. </w:t>
      </w:r>
    </w:p>
    <w:p w:rsidR="00B30838" w:rsidRPr="00DE5B59" w:rsidRDefault="00B1159A" w:rsidP="00890731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Структура модуля не должна </w:t>
      </w:r>
      <w:r w:rsidR="00942041" w:rsidRPr="00DE5B59">
        <w:rPr>
          <w:rFonts w:ascii="Times New Roman" w:hAnsi="Times New Roman" w:cs="Times New Roman"/>
          <w:sz w:val="24"/>
          <w:szCs w:val="24"/>
        </w:rPr>
        <w:t xml:space="preserve">противоречить сведениям, указанным в учебном плане. </w:t>
      </w:r>
    </w:p>
    <w:p w:rsidR="00F80BAF" w:rsidRDefault="00D41254" w:rsidP="00890731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Содержание</w:t>
      </w:r>
      <w:r w:rsidR="00F80BAF">
        <w:rPr>
          <w:rFonts w:ascii="Times New Roman" w:hAnsi="Times New Roman" w:cs="Times New Roman"/>
          <w:sz w:val="24"/>
          <w:szCs w:val="24"/>
        </w:rPr>
        <w:t xml:space="preserve"> выстраивается в соответствии с</w:t>
      </w:r>
      <w:r w:rsidRPr="00DE5B59">
        <w:rPr>
          <w:rFonts w:ascii="Times New Roman" w:hAnsi="Times New Roman" w:cs="Times New Roman"/>
          <w:sz w:val="24"/>
          <w:szCs w:val="24"/>
        </w:rPr>
        <w:t>о следующей формулой</w:t>
      </w:r>
      <w:r w:rsidR="00F80BAF">
        <w:rPr>
          <w:rFonts w:ascii="Times New Roman" w:hAnsi="Times New Roman" w:cs="Times New Roman"/>
          <w:sz w:val="24"/>
          <w:szCs w:val="24"/>
        </w:rPr>
        <w:t>: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AF" w:rsidRDefault="00F80BAF" w:rsidP="00F80BAF">
      <w:pPr>
        <w:pStyle w:val="a3"/>
        <w:tabs>
          <w:tab w:val="left" w:pos="426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1254" w:rsidRPr="00DE5B59">
        <w:rPr>
          <w:rFonts w:ascii="Times New Roman" w:hAnsi="Times New Roman" w:cs="Times New Roman"/>
          <w:sz w:val="24"/>
          <w:szCs w:val="24"/>
        </w:rPr>
        <w:t>каждому знанию должны быть предусмотрены дидактические единицы в темах МДК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BAF" w:rsidRDefault="00F80BAF" w:rsidP="00F80BAF">
      <w:pPr>
        <w:pStyle w:val="a3"/>
        <w:tabs>
          <w:tab w:val="left" w:pos="426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1254" w:rsidRPr="00DE5B59">
        <w:rPr>
          <w:rFonts w:ascii="Times New Roman" w:hAnsi="Times New Roman" w:cs="Times New Roman"/>
          <w:sz w:val="24"/>
          <w:szCs w:val="24"/>
        </w:rPr>
        <w:t xml:space="preserve"> каждому умению лабо</w:t>
      </w:r>
      <w:r>
        <w:rPr>
          <w:rFonts w:ascii="Times New Roman" w:hAnsi="Times New Roman" w:cs="Times New Roman"/>
          <w:sz w:val="24"/>
          <w:szCs w:val="24"/>
        </w:rPr>
        <w:t>раторные и практические занятия;</w:t>
      </w:r>
    </w:p>
    <w:p w:rsidR="00D41254" w:rsidRPr="00DE5B59" w:rsidRDefault="00F80BAF" w:rsidP="00F80BAF">
      <w:pPr>
        <w:pStyle w:val="a3"/>
        <w:tabs>
          <w:tab w:val="left" w:pos="426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1254" w:rsidRPr="00DE5B59">
        <w:rPr>
          <w:rFonts w:ascii="Times New Roman" w:hAnsi="Times New Roman" w:cs="Times New Roman"/>
          <w:sz w:val="24"/>
          <w:szCs w:val="24"/>
        </w:rPr>
        <w:t xml:space="preserve"> каждому из требований к практическому опыту должны быть предусмотрены темы работ на практике.</w:t>
      </w:r>
    </w:p>
    <w:p w:rsidR="001C773A" w:rsidRPr="00DE5B59" w:rsidRDefault="00D41254" w:rsidP="00AE4BB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условий реализации программы профессионального модуля указываются </w:t>
      </w:r>
      <w:r w:rsidR="008F19F6">
        <w:rPr>
          <w:rFonts w:ascii="Times New Roman" w:hAnsi="Times New Roman" w:cs="Times New Roman"/>
          <w:sz w:val="24"/>
          <w:szCs w:val="24"/>
        </w:rPr>
        <w:t xml:space="preserve">те </w:t>
      </w:r>
      <w:r w:rsidR="00DF6F7A" w:rsidRPr="00DE5B59">
        <w:rPr>
          <w:rFonts w:ascii="Times New Roman" w:hAnsi="Times New Roman" w:cs="Times New Roman"/>
          <w:sz w:val="24"/>
          <w:szCs w:val="24"/>
        </w:rPr>
        <w:t>наименования кабинетов, лабораторий, мастерских, баз практики,</w:t>
      </w:r>
      <w:r w:rsidR="008F19F6">
        <w:rPr>
          <w:rFonts w:ascii="Times New Roman" w:hAnsi="Times New Roman" w:cs="Times New Roman"/>
          <w:sz w:val="24"/>
          <w:szCs w:val="24"/>
        </w:rPr>
        <w:t xml:space="preserve"> которые соответствуют их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 номенклатур</w:t>
      </w:r>
      <w:r w:rsidR="008F19F6">
        <w:rPr>
          <w:rFonts w:ascii="Times New Roman" w:hAnsi="Times New Roman" w:cs="Times New Roman"/>
          <w:sz w:val="24"/>
          <w:szCs w:val="24"/>
        </w:rPr>
        <w:t>е, указанной в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 разделе 6 данной программы</w:t>
      </w:r>
      <w:r w:rsidR="008F19F6">
        <w:rPr>
          <w:rFonts w:ascii="Times New Roman" w:hAnsi="Times New Roman" w:cs="Times New Roman"/>
          <w:sz w:val="24"/>
          <w:szCs w:val="24"/>
        </w:rPr>
        <w:t>.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8F19F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оснащение кабинетов </w:t>
      </w:r>
      <w:r w:rsidR="008F19F6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DF6F7A" w:rsidRPr="00DE5B59">
        <w:rPr>
          <w:rFonts w:ascii="Times New Roman" w:hAnsi="Times New Roman" w:cs="Times New Roman"/>
          <w:sz w:val="24"/>
          <w:szCs w:val="24"/>
        </w:rPr>
        <w:t>указ</w:t>
      </w:r>
      <w:r w:rsidR="008F19F6">
        <w:rPr>
          <w:rFonts w:ascii="Times New Roman" w:hAnsi="Times New Roman" w:cs="Times New Roman"/>
          <w:sz w:val="24"/>
          <w:szCs w:val="24"/>
        </w:rPr>
        <w:t>ано непосредственно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, а </w:t>
      </w:r>
      <w:r w:rsidR="00890731" w:rsidRPr="00DE5B59">
        <w:rPr>
          <w:rFonts w:ascii="Times New Roman" w:hAnsi="Times New Roman" w:cs="Times New Roman"/>
          <w:sz w:val="24"/>
          <w:szCs w:val="24"/>
        </w:rPr>
        <w:t xml:space="preserve">по </w:t>
      </w:r>
      <w:r w:rsidR="00DF6F7A" w:rsidRPr="00DE5B59">
        <w:rPr>
          <w:rFonts w:ascii="Times New Roman" w:hAnsi="Times New Roman" w:cs="Times New Roman"/>
          <w:sz w:val="24"/>
          <w:szCs w:val="24"/>
        </w:rPr>
        <w:t>оснащени</w:t>
      </w:r>
      <w:r w:rsidR="00890731" w:rsidRPr="00DE5B59">
        <w:rPr>
          <w:rFonts w:ascii="Times New Roman" w:hAnsi="Times New Roman" w:cs="Times New Roman"/>
          <w:sz w:val="24"/>
          <w:szCs w:val="24"/>
        </w:rPr>
        <w:t>ю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 лабораторий и мастерских </w:t>
      </w:r>
      <w:r w:rsidR="008F19F6">
        <w:rPr>
          <w:rFonts w:ascii="Times New Roman" w:hAnsi="Times New Roman" w:cs="Times New Roman"/>
          <w:sz w:val="24"/>
          <w:szCs w:val="24"/>
        </w:rPr>
        <w:t>приводятся</w:t>
      </w:r>
      <w:r w:rsidR="00DF6F7A" w:rsidRPr="00DE5B59">
        <w:rPr>
          <w:rFonts w:ascii="Times New Roman" w:hAnsi="Times New Roman" w:cs="Times New Roman"/>
          <w:sz w:val="24"/>
          <w:szCs w:val="24"/>
        </w:rPr>
        <w:t xml:space="preserve"> только сноски на соответствующий</w:t>
      </w:r>
      <w:r w:rsidR="001C773A" w:rsidRPr="00DE5B59">
        <w:rPr>
          <w:rFonts w:ascii="Times New Roman" w:hAnsi="Times New Roman" w:cs="Times New Roman"/>
          <w:sz w:val="24"/>
          <w:szCs w:val="24"/>
        </w:rPr>
        <w:t xml:space="preserve"> под</w:t>
      </w:r>
      <w:r w:rsidR="00DF6F7A" w:rsidRPr="00DE5B59">
        <w:rPr>
          <w:rFonts w:ascii="Times New Roman" w:hAnsi="Times New Roman" w:cs="Times New Roman"/>
          <w:sz w:val="24"/>
          <w:szCs w:val="24"/>
        </w:rPr>
        <w:t>раздел</w:t>
      </w:r>
      <w:r w:rsidR="001C773A" w:rsidRPr="00DE5B59">
        <w:rPr>
          <w:rFonts w:ascii="Times New Roman" w:hAnsi="Times New Roman" w:cs="Times New Roman"/>
          <w:sz w:val="24"/>
          <w:szCs w:val="24"/>
        </w:rPr>
        <w:t xml:space="preserve"> 6 программы. </w:t>
      </w:r>
      <w:r w:rsidR="008F19F6">
        <w:rPr>
          <w:rFonts w:ascii="Times New Roman" w:hAnsi="Times New Roman" w:cs="Times New Roman"/>
          <w:sz w:val="24"/>
          <w:szCs w:val="24"/>
        </w:rPr>
        <w:t>Также при описании условий у</w:t>
      </w:r>
      <w:r w:rsidR="001C773A" w:rsidRPr="00DE5B59">
        <w:rPr>
          <w:rFonts w:ascii="Times New Roman" w:hAnsi="Times New Roman" w:cs="Times New Roman"/>
          <w:sz w:val="24"/>
          <w:szCs w:val="24"/>
        </w:rPr>
        <w:t>казывается перечень учебных изданий и электронных ресурсов</w:t>
      </w:r>
      <w:r w:rsidR="008F19F6">
        <w:rPr>
          <w:rFonts w:ascii="Times New Roman" w:hAnsi="Times New Roman" w:cs="Times New Roman"/>
          <w:sz w:val="24"/>
          <w:szCs w:val="24"/>
        </w:rPr>
        <w:t>,</w:t>
      </w:r>
      <w:r w:rsidR="001C773A" w:rsidRPr="00DE5B59">
        <w:rPr>
          <w:rFonts w:ascii="Times New Roman" w:hAnsi="Times New Roman" w:cs="Times New Roman"/>
          <w:sz w:val="24"/>
          <w:szCs w:val="24"/>
        </w:rPr>
        <w:t xml:space="preserve"> рекоменд</w:t>
      </w:r>
      <w:r w:rsidR="008F19F6">
        <w:rPr>
          <w:rFonts w:ascii="Times New Roman" w:hAnsi="Times New Roman" w:cs="Times New Roman"/>
          <w:sz w:val="24"/>
          <w:szCs w:val="24"/>
        </w:rPr>
        <w:t>ованных</w:t>
      </w:r>
      <w:r w:rsidR="001C773A" w:rsidRPr="00DE5B59">
        <w:rPr>
          <w:rFonts w:ascii="Times New Roman" w:hAnsi="Times New Roman" w:cs="Times New Roman"/>
          <w:sz w:val="24"/>
          <w:szCs w:val="24"/>
        </w:rPr>
        <w:t xml:space="preserve"> ФУМО СПО для реализации программы</w:t>
      </w:r>
      <w:r w:rsidR="008F19F6">
        <w:rPr>
          <w:rFonts w:ascii="Times New Roman" w:hAnsi="Times New Roman" w:cs="Times New Roman"/>
          <w:sz w:val="24"/>
          <w:szCs w:val="24"/>
        </w:rPr>
        <w:t>.</w:t>
      </w:r>
      <w:r w:rsidR="001C773A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8F19F6">
        <w:rPr>
          <w:rFonts w:ascii="Times New Roman" w:hAnsi="Times New Roman" w:cs="Times New Roman"/>
          <w:sz w:val="24"/>
          <w:szCs w:val="24"/>
        </w:rPr>
        <w:t>Сноска на</w:t>
      </w:r>
      <w:r w:rsidR="001C773A" w:rsidRPr="00DE5B59">
        <w:rPr>
          <w:rFonts w:ascii="Times New Roman" w:hAnsi="Times New Roman" w:cs="Times New Roman"/>
          <w:sz w:val="24"/>
          <w:szCs w:val="24"/>
        </w:rPr>
        <w:t xml:space="preserve"> возможности выбора </w:t>
      </w:r>
      <w:r w:rsidR="008F19F6">
        <w:rPr>
          <w:rFonts w:ascii="Times New Roman" w:hAnsi="Times New Roman" w:cs="Times New Roman"/>
          <w:sz w:val="24"/>
          <w:szCs w:val="24"/>
        </w:rPr>
        <w:t>образовательной организацией одной или нескольких позиций из данного перечня учебных изданий/электронных ресурсов сохраняется неизменной</w:t>
      </w:r>
      <w:r w:rsidR="001C773A" w:rsidRPr="00DE5B59">
        <w:rPr>
          <w:rFonts w:ascii="Times New Roman" w:hAnsi="Times New Roman" w:cs="Times New Roman"/>
          <w:sz w:val="24"/>
          <w:szCs w:val="24"/>
        </w:rPr>
        <w:t>.</w:t>
      </w:r>
    </w:p>
    <w:p w:rsidR="00942041" w:rsidRPr="00DE5B59" w:rsidRDefault="001C773A" w:rsidP="00AE4BB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Раздел «Контроль и оценка результатов освоения профессионального модуля» оформляется в виде таблицы</w:t>
      </w:r>
      <w:r w:rsidR="008F19F6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в которой по каждому из указанных в первом разделе программы модуля указываются критерии оценки, формы и методы контроля. </w:t>
      </w:r>
      <w:r w:rsidR="008F19F6">
        <w:rPr>
          <w:rFonts w:ascii="Times New Roman" w:hAnsi="Times New Roman" w:cs="Times New Roman"/>
          <w:sz w:val="24"/>
          <w:szCs w:val="24"/>
        </w:rPr>
        <w:t>В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8F19F6">
        <w:rPr>
          <w:rFonts w:ascii="Times New Roman" w:hAnsi="Times New Roman" w:cs="Times New Roman"/>
          <w:sz w:val="24"/>
          <w:szCs w:val="24"/>
        </w:rPr>
        <w:t>столбце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8F19F6">
        <w:rPr>
          <w:rFonts w:ascii="Times New Roman" w:hAnsi="Times New Roman" w:cs="Times New Roman"/>
          <w:sz w:val="24"/>
          <w:szCs w:val="24"/>
        </w:rPr>
        <w:t>«Р</w:t>
      </w:r>
      <w:r w:rsidRPr="00DE5B59">
        <w:rPr>
          <w:rFonts w:ascii="Times New Roman" w:hAnsi="Times New Roman" w:cs="Times New Roman"/>
          <w:sz w:val="24"/>
          <w:szCs w:val="24"/>
        </w:rPr>
        <w:t>езультат</w:t>
      </w:r>
      <w:r w:rsidR="008F19F6">
        <w:rPr>
          <w:rFonts w:ascii="Times New Roman" w:hAnsi="Times New Roman" w:cs="Times New Roman"/>
          <w:sz w:val="24"/>
          <w:szCs w:val="24"/>
        </w:rPr>
        <w:t>ы»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прописываются компетенции (общие и профессиональные), в </w:t>
      </w:r>
      <w:r w:rsidR="008F19F6">
        <w:rPr>
          <w:rFonts w:ascii="Times New Roman" w:hAnsi="Times New Roman" w:cs="Times New Roman"/>
          <w:sz w:val="24"/>
          <w:szCs w:val="24"/>
        </w:rPr>
        <w:t>столбце «К</w:t>
      </w:r>
      <w:r w:rsidRPr="00DE5B59">
        <w:rPr>
          <w:rFonts w:ascii="Times New Roman" w:hAnsi="Times New Roman" w:cs="Times New Roman"/>
          <w:sz w:val="24"/>
          <w:szCs w:val="24"/>
        </w:rPr>
        <w:t>ритери</w:t>
      </w:r>
      <w:r w:rsidR="008F19F6">
        <w:rPr>
          <w:rFonts w:ascii="Times New Roman" w:hAnsi="Times New Roman" w:cs="Times New Roman"/>
          <w:sz w:val="24"/>
          <w:szCs w:val="24"/>
        </w:rPr>
        <w:t>и»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прописываются действия обучающегося с качественными характеристиками</w:t>
      </w:r>
      <w:r w:rsidR="00F54A51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подтверждающими освоенность компетенции, в </w:t>
      </w:r>
      <w:r w:rsidR="008F19F6">
        <w:rPr>
          <w:rFonts w:ascii="Times New Roman" w:hAnsi="Times New Roman" w:cs="Times New Roman"/>
          <w:sz w:val="24"/>
          <w:szCs w:val="24"/>
        </w:rPr>
        <w:t>столбце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8F19F6">
        <w:rPr>
          <w:rFonts w:ascii="Times New Roman" w:hAnsi="Times New Roman" w:cs="Times New Roman"/>
          <w:sz w:val="24"/>
          <w:szCs w:val="24"/>
        </w:rPr>
        <w:t>«Ф</w:t>
      </w:r>
      <w:r w:rsidRPr="00DE5B59">
        <w:rPr>
          <w:rFonts w:ascii="Times New Roman" w:hAnsi="Times New Roman" w:cs="Times New Roman"/>
          <w:sz w:val="24"/>
          <w:szCs w:val="24"/>
        </w:rPr>
        <w:t>ормы и методы</w:t>
      </w:r>
      <w:r w:rsidR="008F19F6">
        <w:rPr>
          <w:rFonts w:ascii="Times New Roman" w:hAnsi="Times New Roman" w:cs="Times New Roman"/>
          <w:sz w:val="24"/>
          <w:szCs w:val="24"/>
        </w:rPr>
        <w:t>»</w:t>
      </w:r>
      <w:r w:rsidRPr="00DE5B59">
        <w:rPr>
          <w:rFonts w:ascii="Times New Roman" w:hAnsi="Times New Roman" w:cs="Times New Roman"/>
          <w:sz w:val="24"/>
          <w:szCs w:val="24"/>
        </w:rPr>
        <w:t xml:space="preserve"> прописываются процедуры и порядок оценки, рекомендуемые разработчиком.</w:t>
      </w:r>
    </w:p>
    <w:p w:rsidR="001C773A" w:rsidRPr="00DE5B59" w:rsidRDefault="00FA437A" w:rsidP="00AE4BB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Модуль по освоению одной или нескольких профессий рабочих и должностей служащих задается в виде макета с указанием квалификаций по которым </w:t>
      </w:r>
      <w:r w:rsidR="008F19F6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DE5B59">
        <w:rPr>
          <w:rFonts w:ascii="Times New Roman" w:hAnsi="Times New Roman" w:cs="Times New Roman"/>
          <w:sz w:val="24"/>
          <w:szCs w:val="24"/>
        </w:rPr>
        <w:t>может быть разработан модуль и таблица с предлагаемыми компетенциями по каждой из квалификаций</w:t>
      </w:r>
      <w:r w:rsidR="008F19F6">
        <w:rPr>
          <w:rFonts w:ascii="Times New Roman" w:hAnsi="Times New Roman" w:cs="Times New Roman"/>
          <w:sz w:val="24"/>
          <w:szCs w:val="24"/>
        </w:rPr>
        <w:t xml:space="preserve"> (в случае его наличия)</w:t>
      </w:r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FA437A" w:rsidRPr="00DE5B59" w:rsidRDefault="00FA437A" w:rsidP="00AE4B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7F" w:rsidRPr="00DE5B59" w:rsidRDefault="00076C7F" w:rsidP="00AE4B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Формирование программ</w:t>
      </w:r>
      <w:r w:rsidR="00CB118B" w:rsidRPr="00DE5B59">
        <w:rPr>
          <w:rFonts w:ascii="Times New Roman" w:hAnsi="Times New Roman" w:cs="Times New Roman"/>
          <w:b/>
          <w:sz w:val="24"/>
          <w:szCs w:val="24"/>
        </w:rPr>
        <w:t xml:space="preserve"> учебных дисциплин</w:t>
      </w:r>
    </w:p>
    <w:p w:rsidR="00CB118B" w:rsidRPr="00DE5B59" w:rsidRDefault="00955C32" w:rsidP="00D0182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рамках ПООП р</w:t>
      </w:r>
      <w:r w:rsidR="00CB118B" w:rsidRPr="00DE5B59">
        <w:rPr>
          <w:rFonts w:ascii="Times New Roman" w:hAnsi="Times New Roman" w:cs="Times New Roman"/>
          <w:sz w:val="24"/>
          <w:szCs w:val="24"/>
        </w:rPr>
        <w:t>азрабатываются все программы учебных дисциплин</w:t>
      </w:r>
      <w:r w:rsidR="00D41254" w:rsidRPr="00DE5B59">
        <w:rPr>
          <w:rFonts w:ascii="Times New Roman" w:hAnsi="Times New Roman" w:cs="Times New Roman"/>
          <w:sz w:val="24"/>
          <w:szCs w:val="24"/>
        </w:rPr>
        <w:t>,</w:t>
      </w:r>
      <w:r w:rsidR="00CB118B" w:rsidRPr="00DE5B59">
        <w:rPr>
          <w:rFonts w:ascii="Times New Roman" w:hAnsi="Times New Roman" w:cs="Times New Roman"/>
          <w:sz w:val="24"/>
          <w:szCs w:val="24"/>
        </w:rPr>
        <w:t xml:space="preserve"> указанные в учебном плане.</w:t>
      </w:r>
    </w:p>
    <w:p w:rsidR="005207D0" w:rsidRPr="00DE5B59" w:rsidRDefault="00C2521E" w:rsidP="00D0182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Наименования дисциплин</w:t>
      </w:r>
      <w:r w:rsidR="00191B54" w:rsidRPr="00DE5B59">
        <w:rPr>
          <w:rFonts w:ascii="Times New Roman" w:hAnsi="Times New Roman" w:cs="Times New Roman"/>
          <w:sz w:val="24"/>
          <w:szCs w:val="24"/>
        </w:rPr>
        <w:t>,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191B54" w:rsidRPr="00DE5B59">
        <w:rPr>
          <w:rFonts w:ascii="Times New Roman" w:hAnsi="Times New Roman" w:cs="Times New Roman"/>
          <w:sz w:val="24"/>
          <w:szCs w:val="24"/>
        </w:rPr>
        <w:t>объем нагрузки во взаимодействии с преподавателем и самостоятельной работы указываются точно, как указано в учебном плане раздел 5</w:t>
      </w:r>
    </w:p>
    <w:p w:rsidR="00955C32" w:rsidRDefault="00955C32" w:rsidP="00D0182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программы </w:t>
      </w:r>
      <w:r w:rsidR="00191B54" w:rsidRPr="00DE5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дисциплины </w:t>
      </w:r>
      <w:r w:rsidR="008F19F6">
        <w:rPr>
          <w:rFonts w:ascii="Times New Roman" w:hAnsi="Times New Roman" w:cs="Times New Roman"/>
          <w:color w:val="000000" w:themeColor="text1"/>
          <w:sz w:val="24"/>
          <w:szCs w:val="24"/>
        </w:rPr>
        <w:t>содержит следующие разделы:</w:t>
      </w:r>
    </w:p>
    <w:p w:rsidR="008F19F6" w:rsidRPr="008F19F6" w:rsidRDefault="008F19F6" w:rsidP="008F19F6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F6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примерной рабочей программы учебной дисциплины</w:t>
      </w:r>
    </w:p>
    <w:p w:rsidR="008F19F6" w:rsidRPr="008F19F6" w:rsidRDefault="008F19F6" w:rsidP="008F19F6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F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и содержание учебной дисциплины</w:t>
      </w:r>
    </w:p>
    <w:p w:rsidR="008F19F6" w:rsidRPr="008F19F6" w:rsidRDefault="008F19F6" w:rsidP="008F19F6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F6">
        <w:rPr>
          <w:rFonts w:ascii="Times New Roman" w:hAnsi="Times New Roman" w:cs="Times New Roman"/>
          <w:color w:val="000000" w:themeColor="text1"/>
          <w:sz w:val="24"/>
          <w:szCs w:val="24"/>
        </w:rPr>
        <w:t>Условия реализации учебной дисциплины</w:t>
      </w:r>
    </w:p>
    <w:p w:rsidR="008F19F6" w:rsidRPr="00DE5B59" w:rsidRDefault="008F19F6" w:rsidP="008F19F6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9F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 оценка результатов освоения учебной дисциплины</w:t>
      </w:r>
    </w:p>
    <w:p w:rsidR="00C2521E" w:rsidRPr="00DE5B59" w:rsidRDefault="005207D0" w:rsidP="00D0182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Н</w:t>
      </w:r>
      <w:r w:rsidR="00C2521E" w:rsidRPr="00DE5B59">
        <w:rPr>
          <w:rFonts w:ascii="Times New Roman" w:hAnsi="Times New Roman" w:cs="Times New Roman"/>
          <w:sz w:val="24"/>
          <w:szCs w:val="24"/>
        </w:rPr>
        <w:t>агрузка по видам занятий</w:t>
      </w:r>
      <w:r w:rsidR="00C729EF" w:rsidRPr="00DE5B59">
        <w:rPr>
          <w:rFonts w:ascii="Times New Roman" w:hAnsi="Times New Roman" w:cs="Times New Roman"/>
          <w:sz w:val="24"/>
          <w:szCs w:val="24"/>
        </w:rPr>
        <w:t xml:space="preserve"> (теоретические занятия, практические и лабораторные заняти</w:t>
      </w:r>
      <w:r w:rsidR="00B30838" w:rsidRPr="00DE5B59">
        <w:rPr>
          <w:rFonts w:ascii="Times New Roman" w:hAnsi="Times New Roman" w:cs="Times New Roman"/>
          <w:sz w:val="24"/>
          <w:szCs w:val="24"/>
        </w:rPr>
        <w:t>я)</w:t>
      </w:r>
      <w:r w:rsidR="00C2521E" w:rsidRPr="00DE5B59">
        <w:rPr>
          <w:rFonts w:ascii="Times New Roman" w:hAnsi="Times New Roman" w:cs="Times New Roman"/>
          <w:sz w:val="24"/>
          <w:szCs w:val="24"/>
        </w:rPr>
        <w:t xml:space="preserve"> должна соотве</w:t>
      </w:r>
      <w:r w:rsidRPr="00DE5B59">
        <w:rPr>
          <w:rFonts w:ascii="Times New Roman" w:hAnsi="Times New Roman" w:cs="Times New Roman"/>
          <w:sz w:val="24"/>
          <w:szCs w:val="24"/>
        </w:rPr>
        <w:t>т</w:t>
      </w:r>
      <w:r w:rsidR="00C2521E" w:rsidRPr="00DE5B59">
        <w:rPr>
          <w:rFonts w:ascii="Times New Roman" w:hAnsi="Times New Roman" w:cs="Times New Roman"/>
          <w:sz w:val="24"/>
          <w:szCs w:val="24"/>
        </w:rPr>
        <w:t>ствовать</w:t>
      </w:r>
      <w:r w:rsidR="00C91B21" w:rsidRPr="00DE5B59">
        <w:rPr>
          <w:rFonts w:ascii="Times New Roman" w:hAnsi="Times New Roman" w:cs="Times New Roman"/>
          <w:sz w:val="24"/>
          <w:szCs w:val="24"/>
        </w:rPr>
        <w:t>,</w:t>
      </w:r>
      <w:r w:rsidR="00C2521E"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757C22" w:rsidRPr="00DE5B59">
        <w:rPr>
          <w:rFonts w:ascii="Times New Roman" w:hAnsi="Times New Roman" w:cs="Times New Roman"/>
          <w:sz w:val="24"/>
          <w:szCs w:val="24"/>
        </w:rPr>
        <w:t>указанн</w:t>
      </w:r>
      <w:r w:rsidR="00B30838" w:rsidRPr="00DE5B59">
        <w:rPr>
          <w:rFonts w:ascii="Times New Roman" w:hAnsi="Times New Roman" w:cs="Times New Roman"/>
          <w:sz w:val="24"/>
          <w:szCs w:val="24"/>
        </w:rPr>
        <w:t>ым</w:t>
      </w:r>
      <w:r w:rsidR="00757C22" w:rsidRPr="00DE5B59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  <w:r w:rsidR="00C91B21" w:rsidRPr="00DE5B59">
        <w:rPr>
          <w:rFonts w:ascii="Times New Roman" w:hAnsi="Times New Roman" w:cs="Times New Roman"/>
          <w:sz w:val="24"/>
          <w:szCs w:val="24"/>
        </w:rPr>
        <w:t>,</w:t>
      </w:r>
      <w:r w:rsidR="00D41121" w:rsidRPr="00DE5B59">
        <w:rPr>
          <w:rFonts w:ascii="Times New Roman" w:hAnsi="Times New Roman" w:cs="Times New Roman"/>
          <w:sz w:val="24"/>
          <w:szCs w:val="24"/>
        </w:rPr>
        <w:t xml:space="preserve"> значениям</w:t>
      </w:r>
      <w:r w:rsidR="00B30838" w:rsidRPr="00DE5B59">
        <w:rPr>
          <w:rFonts w:ascii="Times New Roman" w:hAnsi="Times New Roman" w:cs="Times New Roman"/>
          <w:sz w:val="24"/>
          <w:szCs w:val="24"/>
        </w:rPr>
        <w:t>.</w:t>
      </w:r>
    </w:p>
    <w:p w:rsidR="00066836" w:rsidRPr="00DE5B59" w:rsidRDefault="00066836" w:rsidP="00C91B21">
      <w:pPr>
        <w:pStyle w:val="a3"/>
        <w:tabs>
          <w:tab w:val="left" w:pos="426"/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66836" w:rsidRPr="00DE5B59" w:rsidRDefault="00066836" w:rsidP="00066836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 xml:space="preserve">Формирование раздела «Фонды примерных оценочных средств </w:t>
      </w:r>
    </w:p>
    <w:p w:rsidR="00066836" w:rsidRPr="00DE5B59" w:rsidRDefault="00066836" w:rsidP="00066836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для проведения ГИА</w:t>
      </w:r>
      <w:r w:rsidR="00132C73" w:rsidRPr="00DE5B59">
        <w:rPr>
          <w:rFonts w:ascii="Times New Roman" w:hAnsi="Times New Roman" w:cs="Times New Roman"/>
          <w:b/>
          <w:sz w:val="24"/>
          <w:szCs w:val="24"/>
        </w:rPr>
        <w:t xml:space="preserve"> (далее Фонды)</w:t>
      </w:r>
      <w:r w:rsidRPr="00DE5B59">
        <w:rPr>
          <w:rFonts w:ascii="Times New Roman" w:hAnsi="Times New Roman" w:cs="Times New Roman"/>
          <w:b/>
          <w:sz w:val="24"/>
          <w:szCs w:val="24"/>
        </w:rPr>
        <w:t>»</w:t>
      </w:r>
    </w:p>
    <w:p w:rsidR="00066836" w:rsidRPr="00DE5B59" w:rsidRDefault="00066836" w:rsidP="0006683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 формировании данного раздела необходимо разработать примеры заданий минимально достаточных для оценки успешности освоения программы на основе профессиональных стандартов с учетом заданий </w:t>
      </w:r>
      <w:proofErr w:type="spellStart"/>
      <w:r w:rsidRPr="00DE5B5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>.</w:t>
      </w:r>
    </w:p>
    <w:p w:rsidR="00066836" w:rsidRPr="00DE5B59" w:rsidRDefault="00066836" w:rsidP="0006683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Примеры заданий должны содержать соотнесение </w:t>
      </w:r>
      <w:r w:rsidR="00132C73" w:rsidRPr="00DE5B59">
        <w:rPr>
          <w:rFonts w:ascii="Times New Roman" w:hAnsi="Times New Roman" w:cs="Times New Roman"/>
          <w:sz w:val="24"/>
          <w:szCs w:val="24"/>
        </w:rPr>
        <w:t>демонстрируемых в ходе выполнения задания (</w:t>
      </w:r>
      <w:proofErr w:type="spellStart"/>
      <w:r w:rsidR="00132C73" w:rsidRPr="00DE5B5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32C73" w:rsidRPr="00DE5B59">
        <w:rPr>
          <w:rFonts w:ascii="Times New Roman" w:hAnsi="Times New Roman" w:cs="Times New Roman"/>
          <w:sz w:val="24"/>
          <w:szCs w:val="24"/>
        </w:rPr>
        <w:t>) результатов и</w:t>
      </w:r>
      <w:r w:rsidRPr="00DE5B59">
        <w:rPr>
          <w:rFonts w:ascii="Times New Roman" w:hAnsi="Times New Roman" w:cs="Times New Roman"/>
          <w:sz w:val="24"/>
          <w:szCs w:val="24"/>
        </w:rPr>
        <w:t xml:space="preserve"> </w:t>
      </w:r>
      <w:r w:rsidR="00132C73" w:rsidRPr="00DE5B59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132C73" w:rsidRPr="00DE5B59" w:rsidRDefault="00132C73" w:rsidP="0006683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Фонды включают в структуру следующие подразделы:</w:t>
      </w:r>
    </w:p>
    <w:p w:rsidR="004D41FC" w:rsidRDefault="004D41FC" w:rsidP="00132C73">
      <w:pPr>
        <w:tabs>
          <w:tab w:val="left" w:pos="426"/>
          <w:tab w:val="left" w:pos="851"/>
        </w:tabs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514098870"/>
    </w:p>
    <w:p w:rsidR="008B1312" w:rsidRPr="004D41FC" w:rsidRDefault="00890731" w:rsidP="00132C73">
      <w:pPr>
        <w:tabs>
          <w:tab w:val="left" w:pos="426"/>
          <w:tab w:val="left" w:pos="851"/>
        </w:tabs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 xml:space="preserve">ФОНДЫ </w:t>
      </w:r>
      <w:r w:rsidR="0083133E">
        <w:rPr>
          <w:rFonts w:ascii="Times New Roman" w:hAnsi="Times New Roman" w:cs="Times New Roman"/>
          <w:b/>
          <w:sz w:val="24"/>
          <w:szCs w:val="24"/>
        </w:rPr>
        <w:t>ПРИМЕРНЫХ ОЦЕНОЧНЫХ СРЕДСТВ ДЛЯ</w:t>
      </w:r>
      <w:r w:rsidR="004D4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FC" w:rsidRPr="004D41FC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83133E">
        <w:rPr>
          <w:rFonts w:ascii="Times New Roman" w:hAnsi="Times New Roman" w:cs="Times New Roman"/>
          <w:b/>
          <w:sz w:val="24"/>
          <w:szCs w:val="24"/>
        </w:rPr>
        <w:t xml:space="preserve"> (специальности)</w:t>
      </w:r>
      <w:r w:rsidR="004D41FC" w:rsidRPr="004D41FC">
        <w:rPr>
          <w:rFonts w:ascii="Times New Roman" w:hAnsi="Times New Roman" w:cs="Times New Roman"/>
          <w:b/>
          <w:sz w:val="24"/>
          <w:szCs w:val="24"/>
        </w:rPr>
        <w:t>:</w:t>
      </w:r>
    </w:p>
    <w:p w:rsidR="00890731" w:rsidRPr="004D41FC" w:rsidRDefault="00890731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11891333"/>
      <w:bookmarkEnd w:id="4"/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оценочных средств для ГИА</w:t>
      </w:r>
    </w:p>
    <w:bookmarkEnd w:id="5"/>
    <w:p w:rsidR="00890731" w:rsidRPr="004D41FC" w:rsidRDefault="00890731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Структур</w:t>
      </w:r>
      <w:bookmarkStart w:id="6" w:name="_GoBack"/>
      <w:bookmarkEnd w:id="6"/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а процедур ГИА и порядок проведения</w:t>
      </w:r>
    </w:p>
    <w:p w:rsidR="00890731" w:rsidRPr="004D41FC" w:rsidRDefault="00890731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Примеры задания для демонстрационного экзамена</w:t>
      </w:r>
    </w:p>
    <w:p w:rsidR="00066836" w:rsidRPr="004D41FC" w:rsidRDefault="00066836" w:rsidP="00C91B21">
      <w:pPr>
        <w:tabs>
          <w:tab w:val="left" w:pos="426"/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 xml:space="preserve">ФОНДЫ ПРИМЕРНЫХ ОЦЕНОЧНЫХ СРЕДСТВ ДЛЯ </w:t>
      </w:r>
      <w:r w:rsidR="004D41FC" w:rsidRPr="004D41FC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890731" w:rsidRPr="004D41FC" w:rsidRDefault="00066836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Паспорт оценочных средств для ГИА</w:t>
      </w:r>
    </w:p>
    <w:p w:rsidR="00890731" w:rsidRPr="004D41FC" w:rsidRDefault="00066836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процедур ГИА и порядок проведения</w:t>
      </w:r>
    </w:p>
    <w:p w:rsidR="00890731" w:rsidRPr="004D41FC" w:rsidRDefault="00066836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Примеры задания для демонстрационного экзамена</w:t>
      </w:r>
    </w:p>
    <w:p w:rsidR="00890731" w:rsidRPr="004D41FC" w:rsidRDefault="00066836" w:rsidP="004D41FC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подготовки и защиты дипломной работы (</w:t>
      </w:r>
      <w:proofErr w:type="gramStart"/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дипломного  проекта</w:t>
      </w:r>
      <w:proofErr w:type="gramEnd"/>
      <w:r w:rsidRPr="004D41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731" w:rsidRPr="00DE5B59" w:rsidRDefault="00C91B21" w:rsidP="00C91B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В структуре задания приводится рекомендуемый ФУМО порядок пересчета получаемых в ходе оценивания баллов по Демонстрационному экзамену в оценку. По специальности необходимо привести еще порядок учета оценки за ДЭ и защиту ВКР в суммарной оценке в зависимости от приведенной профессии, специальности.</w:t>
      </w:r>
    </w:p>
    <w:p w:rsidR="00C91B21" w:rsidRPr="00DE5B59" w:rsidRDefault="00C91B21" w:rsidP="00C91B21">
      <w:pPr>
        <w:pStyle w:val="a3"/>
        <w:tabs>
          <w:tab w:val="left" w:pos="426"/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1B21" w:rsidRPr="00DE5B59" w:rsidRDefault="00C91B21" w:rsidP="00C91B21">
      <w:pPr>
        <w:pStyle w:val="a3"/>
        <w:tabs>
          <w:tab w:val="left" w:pos="426"/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5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91B21" w:rsidRPr="00DE5B59" w:rsidRDefault="00C91B21" w:rsidP="00C91B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Разработанная программа передается в ФУМО.</w:t>
      </w:r>
    </w:p>
    <w:p w:rsidR="00C91B21" w:rsidRPr="00DE5B59" w:rsidRDefault="00C91B21" w:rsidP="00C91B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 xml:space="preserve">Затем рассматривается ЦРПО и размещается на сайте </w:t>
      </w:r>
      <w:proofErr w:type="spellStart"/>
      <w:r w:rsidRPr="00DE5B59">
        <w:rPr>
          <w:rFonts w:ascii="Times New Roman" w:hAnsi="Times New Roman" w:cs="Times New Roman"/>
          <w:sz w:val="24"/>
          <w:szCs w:val="24"/>
          <w:lang w:val="en-US"/>
        </w:rPr>
        <w:t>fumo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5B59">
        <w:rPr>
          <w:rFonts w:ascii="Times New Roman" w:hAnsi="Times New Roman" w:cs="Times New Roman"/>
          <w:sz w:val="24"/>
          <w:szCs w:val="24"/>
          <w:lang w:val="en-US"/>
        </w:rPr>
        <w:t>spo</w:t>
      </w:r>
      <w:proofErr w:type="spellEnd"/>
      <w:r w:rsidRPr="00DE5B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5B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3581" w:rsidRPr="00DE5B59" w:rsidRDefault="00303581" w:rsidP="00C91B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59">
        <w:rPr>
          <w:rFonts w:ascii="Times New Roman" w:hAnsi="Times New Roman" w:cs="Times New Roman"/>
          <w:sz w:val="24"/>
          <w:szCs w:val="24"/>
        </w:rPr>
        <w:t>После доработки по решению ФУМО направляется в федеральный реестр ПООП СПО.</w:t>
      </w:r>
    </w:p>
    <w:sectPr w:rsidR="00303581" w:rsidRPr="00DE5B59" w:rsidSect="00C91B2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86" w:rsidRDefault="00B24C86" w:rsidP="00BB188E">
      <w:pPr>
        <w:spacing w:after="0" w:line="240" w:lineRule="auto"/>
      </w:pPr>
      <w:r>
        <w:separator/>
      </w:r>
    </w:p>
  </w:endnote>
  <w:endnote w:type="continuationSeparator" w:id="0">
    <w:p w:rsidR="00B24C86" w:rsidRDefault="00B24C86" w:rsidP="00BB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86" w:rsidRDefault="00B24C86" w:rsidP="00BB188E">
      <w:pPr>
        <w:spacing w:after="0" w:line="240" w:lineRule="auto"/>
      </w:pPr>
      <w:r>
        <w:separator/>
      </w:r>
    </w:p>
  </w:footnote>
  <w:footnote w:type="continuationSeparator" w:id="0">
    <w:p w:rsidR="00B24C86" w:rsidRDefault="00B24C86" w:rsidP="00BB188E">
      <w:pPr>
        <w:spacing w:after="0" w:line="240" w:lineRule="auto"/>
      </w:pPr>
      <w:r>
        <w:continuationSeparator/>
      </w:r>
    </w:p>
  </w:footnote>
  <w:footnote w:id="1">
    <w:p w:rsidR="00944E92" w:rsidRPr="00944E92" w:rsidRDefault="00944E92" w:rsidP="000F7A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Style w:val="a6"/>
        </w:rPr>
        <w:footnoteRef/>
      </w:r>
      <w:r>
        <w:t xml:space="preserve"> </w:t>
      </w:r>
      <w:r w:rsidRPr="00944E92">
        <w:rPr>
          <w:rFonts w:ascii="Times New Roman" w:hAnsi="Times New Roman" w:cs="Times New Roman"/>
          <w:i/>
          <w:sz w:val="14"/>
        </w:rPr>
        <w:t xml:space="preserve">При разработке примерной основной образовательной программы </w:t>
      </w:r>
      <w:r w:rsidRPr="00944E92">
        <w:rPr>
          <w:rFonts w:ascii="Times New Roman" w:hAnsi="Times New Roman" w:cs="Times New Roman"/>
          <w:i/>
          <w:sz w:val="16"/>
          <w:szCs w:val="24"/>
        </w:rPr>
        <w:t>все разъясняющие пояснения, обозначенные курсивом необходи</w:t>
      </w:r>
      <w:r>
        <w:rPr>
          <w:rFonts w:ascii="Times New Roman" w:hAnsi="Times New Roman" w:cs="Times New Roman"/>
          <w:i/>
          <w:sz w:val="16"/>
          <w:szCs w:val="24"/>
        </w:rPr>
        <w:t>м</w:t>
      </w:r>
      <w:r w:rsidRPr="00944E92">
        <w:rPr>
          <w:rFonts w:ascii="Times New Roman" w:hAnsi="Times New Roman" w:cs="Times New Roman"/>
          <w:i/>
          <w:sz w:val="16"/>
          <w:szCs w:val="24"/>
        </w:rPr>
        <w:t xml:space="preserve">о </w:t>
      </w:r>
      <w:r>
        <w:rPr>
          <w:rFonts w:ascii="Times New Roman" w:hAnsi="Times New Roman" w:cs="Times New Roman"/>
          <w:i/>
          <w:sz w:val="16"/>
          <w:szCs w:val="24"/>
        </w:rPr>
        <w:t>у</w:t>
      </w:r>
      <w:r w:rsidRPr="00944E92">
        <w:rPr>
          <w:rFonts w:ascii="Times New Roman" w:hAnsi="Times New Roman" w:cs="Times New Roman"/>
          <w:i/>
          <w:sz w:val="16"/>
          <w:szCs w:val="24"/>
        </w:rPr>
        <w:t>брать после заполнения</w:t>
      </w:r>
    </w:p>
    <w:p w:rsidR="00944E92" w:rsidRPr="00944E92" w:rsidRDefault="00944E92">
      <w:pPr>
        <w:pStyle w:val="a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5380"/>
    <w:multiLevelType w:val="hybridMultilevel"/>
    <w:tmpl w:val="2C922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D01E7"/>
    <w:multiLevelType w:val="hybridMultilevel"/>
    <w:tmpl w:val="726C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6524"/>
    <w:multiLevelType w:val="hybridMultilevel"/>
    <w:tmpl w:val="DC00703C"/>
    <w:lvl w:ilvl="0" w:tplc="3104AB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E7A28FB"/>
    <w:multiLevelType w:val="multilevel"/>
    <w:tmpl w:val="B8D6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065517D"/>
    <w:multiLevelType w:val="hybridMultilevel"/>
    <w:tmpl w:val="E66A32FA"/>
    <w:lvl w:ilvl="0" w:tplc="3104AB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2C84DC1"/>
    <w:multiLevelType w:val="multilevel"/>
    <w:tmpl w:val="B8D6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43D368C"/>
    <w:multiLevelType w:val="multilevel"/>
    <w:tmpl w:val="B8D6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A271EAD"/>
    <w:multiLevelType w:val="multilevel"/>
    <w:tmpl w:val="2048C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10">
    <w:nsid w:val="7CC13ADF"/>
    <w:multiLevelType w:val="hybridMultilevel"/>
    <w:tmpl w:val="6DC47030"/>
    <w:lvl w:ilvl="0" w:tplc="3104A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7"/>
    <w:rsid w:val="00022DAE"/>
    <w:rsid w:val="00050B67"/>
    <w:rsid w:val="00066836"/>
    <w:rsid w:val="00072377"/>
    <w:rsid w:val="00076C7F"/>
    <w:rsid w:val="00097CB1"/>
    <w:rsid w:val="000A5823"/>
    <w:rsid w:val="000C5A91"/>
    <w:rsid w:val="000E5183"/>
    <w:rsid w:val="000E5D4B"/>
    <w:rsid w:val="000F0E75"/>
    <w:rsid w:val="000F2117"/>
    <w:rsid w:val="000F7A8F"/>
    <w:rsid w:val="00132C73"/>
    <w:rsid w:val="00137C0E"/>
    <w:rsid w:val="00145F51"/>
    <w:rsid w:val="00151D78"/>
    <w:rsid w:val="00191B54"/>
    <w:rsid w:val="00193CB9"/>
    <w:rsid w:val="00195E41"/>
    <w:rsid w:val="001A1399"/>
    <w:rsid w:val="001C773A"/>
    <w:rsid w:val="002430CF"/>
    <w:rsid w:val="00253C45"/>
    <w:rsid w:val="002923ED"/>
    <w:rsid w:val="002F0D90"/>
    <w:rsid w:val="00303581"/>
    <w:rsid w:val="00313322"/>
    <w:rsid w:val="00343CB6"/>
    <w:rsid w:val="00347C21"/>
    <w:rsid w:val="003524AF"/>
    <w:rsid w:val="00377A08"/>
    <w:rsid w:val="003B157E"/>
    <w:rsid w:val="003F4E8A"/>
    <w:rsid w:val="003F702D"/>
    <w:rsid w:val="003F76E7"/>
    <w:rsid w:val="00400616"/>
    <w:rsid w:val="00416E91"/>
    <w:rsid w:val="004266F7"/>
    <w:rsid w:val="00475C52"/>
    <w:rsid w:val="00490BB8"/>
    <w:rsid w:val="004C1924"/>
    <w:rsid w:val="004D41FC"/>
    <w:rsid w:val="005006E9"/>
    <w:rsid w:val="005037B7"/>
    <w:rsid w:val="005207D0"/>
    <w:rsid w:val="00536B47"/>
    <w:rsid w:val="00540EB6"/>
    <w:rsid w:val="00543469"/>
    <w:rsid w:val="00583912"/>
    <w:rsid w:val="00587B75"/>
    <w:rsid w:val="0059744F"/>
    <w:rsid w:val="005A2553"/>
    <w:rsid w:val="00617CF1"/>
    <w:rsid w:val="006345A0"/>
    <w:rsid w:val="00645EB1"/>
    <w:rsid w:val="00652475"/>
    <w:rsid w:val="006549AC"/>
    <w:rsid w:val="0067358F"/>
    <w:rsid w:val="006C09E6"/>
    <w:rsid w:val="006C0AED"/>
    <w:rsid w:val="00715D2B"/>
    <w:rsid w:val="0073661F"/>
    <w:rsid w:val="00736F53"/>
    <w:rsid w:val="00757C22"/>
    <w:rsid w:val="00767B4E"/>
    <w:rsid w:val="007711DB"/>
    <w:rsid w:val="00771E8D"/>
    <w:rsid w:val="00774166"/>
    <w:rsid w:val="007B0A9A"/>
    <w:rsid w:val="007D738C"/>
    <w:rsid w:val="0083133E"/>
    <w:rsid w:val="00850259"/>
    <w:rsid w:val="00890731"/>
    <w:rsid w:val="008A61DD"/>
    <w:rsid w:val="008B1312"/>
    <w:rsid w:val="008E4A05"/>
    <w:rsid w:val="008F19F6"/>
    <w:rsid w:val="00942041"/>
    <w:rsid w:val="009432BD"/>
    <w:rsid w:val="00944E92"/>
    <w:rsid w:val="00955C32"/>
    <w:rsid w:val="00996A8D"/>
    <w:rsid w:val="009B0AA0"/>
    <w:rsid w:val="009C7D47"/>
    <w:rsid w:val="009D6ADB"/>
    <w:rsid w:val="00A528A0"/>
    <w:rsid w:val="00A930F1"/>
    <w:rsid w:val="00AC4488"/>
    <w:rsid w:val="00AE4BBE"/>
    <w:rsid w:val="00B1159A"/>
    <w:rsid w:val="00B24C86"/>
    <w:rsid w:val="00B2657C"/>
    <w:rsid w:val="00B30838"/>
    <w:rsid w:val="00B44E5C"/>
    <w:rsid w:val="00B57478"/>
    <w:rsid w:val="00B83985"/>
    <w:rsid w:val="00B851A9"/>
    <w:rsid w:val="00BA334B"/>
    <w:rsid w:val="00BB188E"/>
    <w:rsid w:val="00BF36DC"/>
    <w:rsid w:val="00C2521E"/>
    <w:rsid w:val="00C35ADF"/>
    <w:rsid w:val="00C413F0"/>
    <w:rsid w:val="00C47723"/>
    <w:rsid w:val="00C54907"/>
    <w:rsid w:val="00C729EF"/>
    <w:rsid w:val="00C72C0E"/>
    <w:rsid w:val="00C7366D"/>
    <w:rsid w:val="00C855D4"/>
    <w:rsid w:val="00C91B21"/>
    <w:rsid w:val="00CB118B"/>
    <w:rsid w:val="00CC0B80"/>
    <w:rsid w:val="00CC7AB0"/>
    <w:rsid w:val="00CD7E59"/>
    <w:rsid w:val="00CE49DF"/>
    <w:rsid w:val="00CF65CB"/>
    <w:rsid w:val="00D0182F"/>
    <w:rsid w:val="00D07D4C"/>
    <w:rsid w:val="00D142C4"/>
    <w:rsid w:val="00D176DE"/>
    <w:rsid w:val="00D41012"/>
    <w:rsid w:val="00D41121"/>
    <w:rsid w:val="00D41254"/>
    <w:rsid w:val="00D52E03"/>
    <w:rsid w:val="00D91F3B"/>
    <w:rsid w:val="00DA4D23"/>
    <w:rsid w:val="00DC1545"/>
    <w:rsid w:val="00DC4DE8"/>
    <w:rsid w:val="00DE5B59"/>
    <w:rsid w:val="00DF6796"/>
    <w:rsid w:val="00DF6F7A"/>
    <w:rsid w:val="00E041C4"/>
    <w:rsid w:val="00E15F29"/>
    <w:rsid w:val="00E30E6C"/>
    <w:rsid w:val="00E31023"/>
    <w:rsid w:val="00E45E81"/>
    <w:rsid w:val="00E6502D"/>
    <w:rsid w:val="00E7038E"/>
    <w:rsid w:val="00E862D2"/>
    <w:rsid w:val="00E92419"/>
    <w:rsid w:val="00EB77B2"/>
    <w:rsid w:val="00EE7034"/>
    <w:rsid w:val="00F14B8E"/>
    <w:rsid w:val="00F24A21"/>
    <w:rsid w:val="00F31228"/>
    <w:rsid w:val="00F3310A"/>
    <w:rsid w:val="00F54A51"/>
    <w:rsid w:val="00F62E55"/>
    <w:rsid w:val="00F80BAF"/>
    <w:rsid w:val="00F9112C"/>
    <w:rsid w:val="00FA1A76"/>
    <w:rsid w:val="00FA437A"/>
    <w:rsid w:val="00FB18A4"/>
    <w:rsid w:val="00FB7791"/>
    <w:rsid w:val="00FC6034"/>
    <w:rsid w:val="00FD309B"/>
    <w:rsid w:val="00FF15D9"/>
    <w:rsid w:val="00FF3138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1B3C7-784E-4F37-985C-6940C08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6D"/>
  </w:style>
  <w:style w:type="paragraph" w:styleId="1">
    <w:name w:val="heading 1"/>
    <w:basedOn w:val="a"/>
    <w:next w:val="a"/>
    <w:link w:val="10"/>
    <w:uiPriority w:val="9"/>
    <w:qFormat/>
    <w:rsid w:val="00617C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4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BB18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BB188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17CF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2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7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04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7A20-649E-4B6A-9306-2E8049C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2018-06-05T14:40:00Z</dcterms:created>
  <dcterms:modified xsi:type="dcterms:W3CDTF">2018-06-05T14:40:00Z</dcterms:modified>
</cp:coreProperties>
</file>